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D8A68" w14:textId="73D5E022" w:rsidR="00694379" w:rsidRPr="00152CC1" w:rsidRDefault="00E123B7" w:rsidP="00283AF9">
      <w:pPr>
        <w:pStyle w:val="CommentText"/>
        <w:spacing w:after="120" w:line="360" w:lineRule="auto"/>
        <w:jc w:val="center"/>
        <w:rPr>
          <w:rFonts w:ascii="Arial" w:eastAsiaTheme="minorHAnsi" w:hAnsi="Arial" w:cs="Arial"/>
          <w:b/>
          <w:sz w:val="26"/>
          <w:szCs w:val="26"/>
        </w:rPr>
      </w:pPr>
      <w:r w:rsidRPr="00152CC1">
        <w:rPr>
          <w:rFonts w:ascii="Arial" w:eastAsiaTheme="minorHAnsi" w:hAnsi="Arial" w:cs="Arial"/>
          <w:b/>
          <w:sz w:val="26"/>
          <w:szCs w:val="26"/>
        </w:rPr>
        <w:t xml:space="preserve">Trelleborg </w:t>
      </w:r>
      <w:r w:rsidR="003B7697">
        <w:rPr>
          <w:rFonts w:ascii="Arial" w:eastAsiaTheme="minorHAnsi" w:hAnsi="Arial" w:cs="Arial"/>
          <w:b/>
          <w:sz w:val="26"/>
          <w:szCs w:val="26"/>
        </w:rPr>
        <w:t>improves</w:t>
      </w:r>
      <w:r w:rsidR="003B7697" w:rsidRPr="00152CC1">
        <w:rPr>
          <w:rFonts w:ascii="Arial" w:eastAsiaTheme="minorHAnsi" w:hAnsi="Arial" w:cs="Arial"/>
          <w:b/>
          <w:sz w:val="26"/>
          <w:szCs w:val="26"/>
        </w:rPr>
        <w:t xml:space="preserve"> </w:t>
      </w:r>
      <w:r w:rsidR="003B7697">
        <w:rPr>
          <w:rFonts w:ascii="Arial" w:eastAsiaTheme="minorHAnsi" w:hAnsi="Arial" w:cs="Arial"/>
          <w:b/>
          <w:sz w:val="26"/>
          <w:szCs w:val="26"/>
        </w:rPr>
        <w:t xml:space="preserve">customer service in the UK with expanded </w:t>
      </w:r>
      <w:r w:rsidR="00144F44" w:rsidRPr="00152CC1">
        <w:rPr>
          <w:rFonts w:ascii="Arial" w:eastAsiaTheme="minorHAnsi" w:hAnsi="Arial" w:cs="Arial"/>
          <w:b/>
          <w:sz w:val="26"/>
          <w:szCs w:val="26"/>
        </w:rPr>
        <w:t>warehousing operations</w:t>
      </w:r>
      <w:r w:rsidR="003B7697">
        <w:rPr>
          <w:rFonts w:ascii="Arial" w:eastAsiaTheme="minorHAnsi" w:hAnsi="Arial" w:cs="Arial"/>
          <w:b/>
          <w:sz w:val="26"/>
          <w:szCs w:val="26"/>
        </w:rPr>
        <w:t xml:space="preserve"> </w:t>
      </w:r>
      <w:r w:rsidR="006D7799">
        <w:rPr>
          <w:rFonts w:ascii="Arial" w:eastAsiaTheme="minorHAnsi" w:hAnsi="Arial" w:cs="Arial"/>
          <w:b/>
          <w:sz w:val="26"/>
          <w:szCs w:val="26"/>
        </w:rPr>
        <w:t xml:space="preserve">for </w:t>
      </w:r>
      <w:r w:rsidR="0003162D">
        <w:rPr>
          <w:rFonts w:ascii="Arial" w:eastAsiaTheme="minorHAnsi" w:hAnsi="Arial" w:cs="Arial"/>
          <w:b/>
          <w:sz w:val="26"/>
          <w:szCs w:val="26"/>
        </w:rPr>
        <w:t>tire</w:t>
      </w:r>
      <w:r w:rsidR="006D7799">
        <w:rPr>
          <w:rFonts w:ascii="Arial" w:eastAsiaTheme="minorHAnsi" w:hAnsi="Arial" w:cs="Arial"/>
          <w:b/>
          <w:sz w:val="26"/>
          <w:szCs w:val="26"/>
        </w:rPr>
        <w:t>s</w:t>
      </w:r>
    </w:p>
    <w:p w14:paraId="014C8FA9" w14:textId="77777777" w:rsidR="00B60888" w:rsidRPr="00152CC1" w:rsidRDefault="00B60888" w:rsidP="00283AF9">
      <w:pPr>
        <w:pStyle w:val="CommentText"/>
        <w:spacing w:after="120" w:line="360" w:lineRule="auto"/>
        <w:jc w:val="center"/>
        <w:rPr>
          <w:rFonts w:ascii="Arial" w:eastAsiaTheme="minorHAnsi" w:hAnsi="Arial" w:cs="Arial"/>
          <w:b/>
          <w:sz w:val="4"/>
          <w:szCs w:val="4"/>
        </w:rPr>
      </w:pPr>
    </w:p>
    <w:p w14:paraId="48EACCBF" w14:textId="2275BE71" w:rsidR="0040351A" w:rsidRPr="00974719" w:rsidRDefault="000768FA" w:rsidP="00BD3F13">
      <w:pPr>
        <w:pStyle w:val="CommentText"/>
        <w:spacing w:before="120" w:after="120" w:line="360" w:lineRule="auto"/>
        <w:jc w:val="both"/>
        <w:rPr>
          <w:rFonts w:ascii="Arial" w:hAnsi="Arial" w:cs="Arial"/>
          <w:bCs/>
          <w:sz w:val="22"/>
          <w:szCs w:val="22"/>
        </w:rPr>
      </w:pPr>
      <w:r w:rsidRPr="00974719">
        <w:rPr>
          <w:rFonts w:ascii="Arial" w:hAnsi="Arial" w:cs="Arial"/>
          <w:bCs/>
          <w:sz w:val="22"/>
          <w:szCs w:val="22"/>
        </w:rPr>
        <w:t xml:space="preserve">Trelleborg Wheel Systems </w:t>
      </w:r>
      <w:r w:rsidR="006D7799">
        <w:rPr>
          <w:rFonts w:ascii="Arial" w:hAnsi="Arial" w:cs="Arial"/>
          <w:bCs/>
          <w:sz w:val="22"/>
          <w:szCs w:val="22"/>
        </w:rPr>
        <w:t>expands</w:t>
      </w:r>
      <w:r w:rsidRPr="00974719">
        <w:rPr>
          <w:rFonts w:ascii="Arial" w:hAnsi="Arial" w:cs="Arial"/>
          <w:bCs/>
          <w:sz w:val="22"/>
          <w:szCs w:val="22"/>
        </w:rPr>
        <w:t xml:space="preserve"> </w:t>
      </w:r>
      <w:r w:rsidR="006D7799">
        <w:rPr>
          <w:rFonts w:ascii="Arial" w:hAnsi="Arial" w:cs="Arial"/>
          <w:bCs/>
          <w:sz w:val="22"/>
          <w:szCs w:val="22"/>
        </w:rPr>
        <w:t>its</w:t>
      </w:r>
      <w:r w:rsidR="006D7799" w:rsidRPr="00974719">
        <w:rPr>
          <w:rFonts w:ascii="Arial" w:hAnsi="Arial" w:cs="Arial"/>
          <w:bCs/>
          <w:sz w:val="22"/>
          <w:szCs w:val="22"/>
        </w:rPr>
        <w:t xml:space="preserve"> </w:t>
      </w:r>
      <w:r w:rsidRPr="00974719">
        <w:rPr>
          <w:rFonts w:ascii="Arial" w:hAnsi="Arial" w:cs="Arial"/>
          <w:bCs/>
          <w:sz w:val="22"/>
          <w:szCs w:val="22"/>
        </w:rPr>
        <w:t xml:space="preserve">stock and </w:t>
      </w:r>
      <w:r w:rsidR="004162A8" w:rsidRPr="00974719">
        <w:rPr>
          <w:rFonts w:ascii="Arial" w:hAnsi="Arial" w:cs="Arial"/>
          <w:bCs/>
          <w:sz w:val="22"/>
          <w:szCs w:val="22"/>
        </w:rPr>
        <w:t>warehousing operation in Lyd</w:t>
      </w:r>
      <w:r w:rsidR="005B301F" w:rsidRPr="00974719">
        <w:rPr>
          <w:rFonts w:ascii="Arial" w:hAnsi="Arial" w:cs="Arial"/>
          <w:bCs/>
          <w:sz w:val="22"/>
          <w:szCs w:val="22"/>
        </w:rPr>
        <w:t>ney</w:t>
      </w:r>
      <w:r w:rsidR="004162A8" w:rsidRPr="00974719">
        <w:rPr>
          <w:rFonts w:ascii="Arial" w:hAnsi="Arial" w:cs="Arial"/>
          <w:bCs/>
          <w:sz w:val="22"/>
          <w:szCs w:val="22"/>
        </w:rPr>
        <w:t>, Gloucestershire</w:t>
      </w:r>
      <w:r w:rsidR="006D7799">
        <w:rPr>
          <w:rFonts w:ascii="Arial" w:hAnsi="Arial" w:cs="Arial"/>
          <w:bCs/>
          <w:sz w:val="22"/>
          <w:szCs w:val="22"/>
        </w:rPr>
        <w:t>, England,</w:t>
      </w:r>
      <w:r w:rsidR="003B7697">
        <w:rPr>
          <w:rFonts w:ascii="Arial" w:hAnsi="Arial" w:cs="Arial"/>
          <w:bCs/>
          <w:sz w:val="22"/>
          <w:szCs w:val="22"/>
        </w:rPr>
        <w:t xml:space="preserve"> to </w:t>
      </w:r>
      <w:r w:rsidR="00383E0C">
        <w:rPr>
          <w:rFonts w:ascii="Arial" w:hAnsi="Arial" w:cs="Arial"/>
          <w:bCs/>
          <w:sz w:val="22"/>
          <w:szCs w:val="22"/>
        </w:rPr>
        <w:t>offer faster shipping across the UK.</w:t>
      </w:r>
    </w:p>
    <w:p w14:paraId="59D32B02" w14:textId="18AB1552" w:rsidR="00AE7359" w:rsidRDefault="00C212C6" w:rsidP="00BD3F13">
      <w:pPr>
        <w:pStyle w:val="CommentText"/>
        <w:spacing w:before="120" w:after="120" w:line="360" w:lineRule="auto"/>
        <w:jc w:val="both"/>
        <w:rPr>
          <w:rFonts w:ascii="Arial" w:hAnsi="Arial" w:cs="Arial"/>
          <w:bCs/>
          <w:sz w:val="22"/>
          <w:szCs w:val="22"/>
        </w:rPr>
      </w:pPr>
      <w:r w:rsidRPr="00974719">
        <w:rPr>
          <w:rFonts w:ascii="Arial" w:hAnsi="Arial" w:cs="Arial"/>
          <w:bCs/>
          <w:sz w:val="22"/>
          <w:szCs w:val="22"/>
        </w:rPr>
        <w:t xml:space="preserve">Previously holding </w:t>
      </w:r>
      <w:r w:rsidR="003C0611" w:rsidRPr="00974719">
        <w:rPr>
          <w:rFonts w:ascii="Arial" w:hAnsi="Arial" w:cs="Arial"/>
          <w:bCs/>
          <w:sz w:val="22"/>
          <w:szCs w:val="22"/>
        </w:rPr>
        <w:t xml:space="preserve">only </w:t>
      </w:r>
      <w:r w:rsidRPr="00974719">
        <w:rPr>
          <w:rFonts w:ascii="Arial" w:hAnsi="Arial" w:cs="Arial"/>
          <w:bCs/>
          <w:sz w:val="22"/>
          <w:szCs w:val="22"/>
        </w:rPr>
        <w:t>Trelleborg</w:t>
      </w:r>
      <w:r w:rsidR="003C0611" w:rsidRPr="00974719">
        <w:rPr>
          <w:rFonts w:ascii="Arial" w:hAnsi="Arial" w:cs="Arial"/>
          <w:bCs/>
          <w:sz w:val="22"/>
          <w:szCs w:val="22"/>
        </w:rPr>
        <w:t>’s</w:t>
      </w:r>
      <w:r w:rsidRPr="00974719">
        <w:rPr>
          <w:rFonts w:ascii="Arial" w:hAnsi="Arial" w:cs="Arial"/>
          <w:bCs/>
          <w:sz w:val="22"/>
          <w:szCs w:val="22"/>
        </w:rPr>
        <w:t xml:space="preserve"> range of </w:t>
      </w:r>
      <w:r w:rsidR="006D7799">
        <w:rPr>
          <w:rFonts w:ascii="Arial" w:hAnsi="Arial" w:cs="Arial"/>
          <w:bCs/>
          <w:sz w:val="22"/>
          <w:szCs w:val="22"/>
        </w:rPr>
        <w:t>m</w:t>
      </w:r>
      <w:r w:rsidR="006D7799" w:rsidRPr="00974719">
        <w:rPr>
          <w:rFonts w:ascii="Arial" w:hAnsi="Arial" w:cs="Arial"/>
          <w:bCs/>
          <w:sz w:val="22"/>
          <w:szCs w:val="22"/>
        </w:rPr>
        <w:t xml:space="preserve">aterial </w:t>
      </w:r>
      <w:r w:rsidR="006D7799">
        <w:rPr>
          <w:rFonts w:ascii="Arial" w:hAnsi="Arial" w:cs="Arial"/>
          <w:bCs/>
          <w:sz w:val="22"/>
          <w:szCs w:val="22"/>
        </w:rPr>
        <w:t>h</w:t>
      </w:r>
      <w:r w:rsidR="006D7799" w:rsidRPr="00974719">
        <w:rPr>
          <w:rFonts w:ascii="Arial" w:hAnsi="Arial" w:cs="Arial"/>
          <w:bCs/>
          <w:sz w:val="22"/>
          <w:szCs w:val="22"/>
        </w:rPr>
        <w:t xml:space="preserve">andling </w:t>
      </w:r>
      <w:r w:rsidR="002F3E10" w:rsidRPr="00974719">
        <w:rPr>
          <w:rFonts w:ascii="Arial" w:hAnsi="Arial" w:cs="Arial"/>
          <w:bCs/>
          <w:sz w:val="22"/>
          <w:szCs w:val="22"/>
        </w:rPr>
        <w:t xml:space="preserve">and </w:t>
      </w:r>
      <w:r w:rsidR="006D7799">
        <w:rPr>
          <w:rFonts w:ascii="Arial" w:hAnsi="Arial" w:cs="Arial"/>
          <w:bCs/>
          <w:sz w:val="22"/>
          <w:szCs w:val="22"/>
        </w:rPr>
        <w:t>e</w:t>
      </w:r>
      <w:r w:rsidR="006D7799" w:rsidRPr="00974719">
        <w:rPr>
          <w:rFonts w:ascii="Arial" w:hAnsi="Arial" w:cs="Arial"/>
          <w:bCs/>
          <w:sz w:val="22"/>
          <w:szCs w:val="22"/>
        </w:rPr>
        <w:t xml:space="preserve">arthmover </w:t>
      </w:r>
      <w:r w:rsidR="0003162D">
        <w:rPr>
          <w:rFonts w:ascii="Arial" w:hAnsi="Arial" w:cs="Arial"/>
          <w:bCs/>
          <w:sz w:val="22"/>
          <w:szCs w:val="22"/>
        </w:rPr>
        <w:t>tire</w:t>
      </w:r>
      <w:r w:rsidR="006D7799">
        <w:rPr>
          <w:rFonts w:ascii="Arial" w:hAnsi="Arial" w:cs="Arial"/>
          <w:bCs/>
          <w:sz w:val="22"/>
          <w:szCs w:val="22"/>
        </w:rPr>
        <w:t>s</w:t>
      </w:r>
      <w:r w:rsidR="00AC2708" w:rsidRPr="00974719">
        <w:rPr>
          <w:rFonts w:ascii="Arial" w:hAnsi="Arial" w:cs="Arial"/>
          <w:bCs/>
          <w:sz w:val="22"/>
          <w:szCs w:val="22"/>
        </w:rPr>
        <w:t>,</w:t>
      </w:r>
      <w:r w:rsidRPr="00974719">
        <w:rPr>
          <w:rFonts w:ascii="Arial" w:hAnsi="Arial" w:cs="Arial"/>
          <w:bCs/>
          <w:sz w:val="22"/>
          <w:szCs w:val="22"/>
        </w:rPr>
        <w:t xml:space="preserve"> the site</w:t>
      </w:r>
      <w:r w:rsidR="00CF1303" w:rsidRPr="00974719">
        <w:rPr>
          <w:rFonts w:ascii="Arial" w:hAnsi="Arial" w:cs="Arial"/>
          <w:bCs/>
          <w:sz w:val="22"/>
          <w:szCs w:val="22"/>
        </w:rPr>
        <w:t xml:space="preserve"> now ho</w:t>
      </w:r>
      <w:r w:rsidR="00C7385F">
        <w:rPr>
          <w:rFonts w:ascii="Arial" w:hAnsi="Arial" w:cs="Arial"/>
          <w:bCs/>
          <w:sz w:val="22"/>
          <w:szCs w:val="22"/>
        </w:rPr>
        <w:t xml:space="preserve">uses </w:t>
      </w:r>
      <w:r w:rsidR="00CF1303" w:rsidRPr="00974719">
        <w:rPr>
          <w:rFonts w:ascii="Arial" w:hAnsi="Arial" w:cs="Arial"/>
          <w:bCs/>
          <w:sz w:val="22"/>
          <w:szCs w:val="22"/>
        </w:rPr>
        <w:t>the</w:t>
      </w:r>
      <w:r w:rsidR="003C0611" w:rsidRPr="00974719">
        <w:rPr>
          <w:rFonts w:ascii="Arial" w:hAnsi="Arial" w:cs="Arial"/>
          <w:bCs/>
          <w:sz w:val="22"/>
          <w:szCs w:val="22"/>
        </w:rPr>
        <w:t xml:space="preserve"> company’s</w:t>
      </w:r>
      <w:r w:rsidR="00CF1303" w:rsidRPr="00974719">
        <w:rPr>
          <w:rFonts w:ascii="Arial" w:hAnsi="Arial" w:cs="Arial"/>
          <w:bCs/>
          <w:sz w:val="22"/>
          <w:szCs w:val="22"/>
        </w:rPr>
        <w:t xml:space="preserve"> entire range of </w:t>
      </w:r>
      <w:r w:rsidR="006D7799">
        <w:rPr>
          <w:rFonts w:ascii="Arial" w:hAnsi="Arial" w:cs="Arial"/>
          <w:bCs/>
          <w:sz w:val="22"/>
          <w:szCs w:val="22"/>
        </w:rPr>
        <w:t>a</w:t>
      </w:r>
      <w:r w:rsidR="006D7799" w:rsidRPr="00974719">
        <w:rPr>
          <w:rFonts w:ascii="Arial" w:hAnsi="Arial" w:cs="Arial"/>
          <w:bCs/>
          <w:sz w:val="22"/>
          <w:szCs w:val="22"/>
        </w:rPr>
        <w:t xml:space="preserve">gricultural </w:t>
      </w:r>
      <w:r w:rsidR="0003162D">
        <w:rPr>
          <w:rFonts w:ascii="Arial" w:hAnsi="Arial" w:cs="Arial"/>
          <w:bCs/>
          <w:sz w:val="22"/>
          <w:szCs w:val="22"/>
        </w:rPr>
        <w:t>tire</w:t>
      </w:r>
      <w:r w:rsidR="006D7799">
        <w:rPr>
          <w:rFonts w:ascii="Arial" w:hAnsi="Arial" w:cs="Arial"/>
          <w:bCs/>
          <w:sz w:val="22"/>
          <w:szCs w:val="22"/>
        </w:rPr>
        <w:t>s</w:t>
      </w:r>
      <w:r w:rsidR="00383E0C">
        <w:rPr>
          <w:rFonts w:ascii="Arial" w:hAnsi="Arial" w:cs="Arial"/>
          <w:bCs/>
          <w:sz w:val="22"/>
          <w:szCs w:val="22"/>
        </w:rPr>
        <w:t>,</w:t>
      </w:r>
      <w:r w:rsidR="006C108F" w:rsidRPr="00974719">
        <w:rPr>
          <w:rFonts w:ascii="Arial" w:hAnsi="Arial" w:cs="Arial"/>
          <w:bCs/>
          <w:sz w:val="22"/>
          <w:szCs w:val="22"/>
        </w:rPr>
        <w:t xml:space="preserve"> </w:t>
      </w:r>
      <w:r w:rsidR="003B7697">
        <w:rPr>
          <w:rFonts w:ascii="Arial" w:hAnsi="Arial" w:cs="Arial"/>
          <w:bCs/>
          <w:sz w:val="22"/>
          <w:szCs w:val="22"/>
        </w:rPr>
        <w:t xml:space="preserve">allowing </w:t>
      </w:r>
      <w:r w:rsidR="006D7799">
        <w:rPr>
          <w:rFonts w:ascii="Arial" w:hAnsi="Arial" w:cs="Arial"/>
          <w:bCs/>
          <w:sz w:val="22"/>
          <w:szCs w:val="22"/>
        </w:rPr>
        <w:t>Trelleborg</w:t>
      </w:r>
      <w:r w:rsidR="006D7799" w:rsidRPr="003627FC">
        <w:rPr>
          <w:rFonts w:ascii="Arial" w:hAnsi="Arial" w:cs="Arial"/>
          <w:bCs/>
          <w:sz w:val="22"/>
          <w:szCs w:val="22"/>
        </w:rPr>
        <w:t xml:space="preserve"> </w:t>
      </w:r>
      <w:r w:rsidR="006C108F" w:rsidRPr="003627FC">
        <w:rPr>
          <w:rFonts w:ascii="Arial" w:hAnsi="Arial" w:cs="Arial"/>
          <w:bCs/>
          <w:sz w:val="22"/>
          <w:szCs w:val="22"/>
        </w:rPr>
        <w:t xml:space="preserve">to store twice as many products </w:t>
      </w:r>
      <w:r w:rsidR="003B7697">
        <w:rPr>
          <w:rFonts w:ascii="Arial" w:hAnsi="Arial" w:cs="Arial"/>
          <w:bCs/>
          <w:sz w:val="22"/>
          <w:szCs w:val="22"/>
        </w:rPr>
        <w:t>and offer</w:t>
      </w:r>
      <w:r w:rsidR="00D618F2">
        <w:rPr>
          <w:rFonts w:ascii="Arial" w:hAnsi="Arial" w:cs="Arial"/>
          <w:bCs/>
          <w:sz w:val="22"/>
          <w:szCs w:val="22"/>
        </w:rPr>
        <w:t xml:space="preserve"> immediate</w:t>
      </w:r>
      <w:r w:rsidR="00C7385F">
        <w:rPr>
          <w:rFonts w:ascii="Arial" w:hAnsi="Arial" w:cs="Arial"/>
          <w:bCs/>
          <w:sz w:val="22"/>
          <w:szCs w:val="22"/>
        </w:rPr>
        <w:t xml:space="preserve"> delivery on a wider variety than ever before.</w:t>
      </w:r>
    </w:p>
    <w:p w14:paraId="070523F4" w14:textId="4A03205A" w:rsidR="00C212C6" w:rsidRDefault="00C51A0D" w:rsidP="00BD3F13">
      <w:pPr>
        <w:pStyle w:val="CommentText"/>
        <w:spacing w:before="120" w:after="120" w:line="360" w:lineRule="auto"/>
        <w:jc w:val="both"/>
        <w:rPr>
          <w:rFonts w:ascii="Arial" w:hAnsi="Arial" w:cs="Arial"/>
          <w:bCs/>
          <w:sz w:val="22"/>
          <w:szCs w:val="22"/>
        </w:rPr>
      </w:pPr>
      <w:r w:rsidRPr="003627FC">
        <w:rPr>
          <w:rFonts w:ascii="Arial" w:hAnsi="Arial" w:cs="Arial"/>
          <w:bCs/>
          <w:sz w:val="22"/>
          <w:szCs w:val="22"/>
        </w:rPr>
        <w:t xml:space="preserve">Richard Lyons, </w:t>
      </w:r>
      <w:r w:rsidR="009B2F5C" w:rsidRPr="003627FC">
        <w:rPr>
          <w:rFonts w:ascii="Arial" w:hAnsi="Arial" w:cs="Arial"/>
          <w:bCs/>
          <w:sz w:val="22"/>
          <w:szCs w:val="22"/>
        </w:rPr>
        <w:t>Managing Directo</w:t>
      </w:r>
      <w:r w:rsidR="009B2F5C">
        <w:rPr>
          <w:rFonts w:ascii="Arial" w:hAnsi="Arial" w:cs="Arial"/>
          <w:bCs/>
          <w:sz w:val="22"/>
          <w:szCs w:val="22"/>
        </w:rPr>
        <w:t xml:space="preserve">r </w:t>
      </w:r>
      <w:r w:rsidR="009B2F5C" w:rsidRPr="003627FC">
        <w:rPr>
          <w:rFonts w:ascii="Arial" w:hAnsi="Arial" w:cs="Arial"/>
          <w:bCs/>
          <w:sz w:val="22"/>
          <w:szCs w:val="22"/>
        </w:rPr>
        <w:t xml:space="preserve">UK and ROI </w:t>
      </w:r>
      <w:r w:rsidR="009B2F5C">
        <w:rPr>
          <w:rFonts w:ascii="Arial" w:hAnsi="Arial" w:cs="Arial"/>
          <w:bCs/>
          <w:sz w:val="22"/>
          <w:szCs w:val="22"/>
        </w:rPr>
        <w:t xml:space="preserve">at </w:t>
      </w:r>
      <w:r w:rsidRPr="003627FC">
        <w:rPr>
          <w:rFonts w:ascii="Arial" w:hAnsi="Arial" w:cs="Arial"/>
          <w:bCs/>
          <w:sz w:val="22"/>
          <w:szCs w:val="22"/>
        </w:rPr>
        <w:t xml:space="preserve">Trelleborg </w:t>
      </w:r>
      <w:r w:rsidR="009B2F5C">
        <w:rPr>
          <w:rFonts w:ascii="Arial" w:hAnsi="Arial" w:cs="Arial"/>
          <w:bCs/>
          <w:sz w:val="22"/>
          <w:szCs w:val="22"/>
        </w:rPr>
        <w:t>Wheel Systems</w:t>
      </w:r>
      <w:r w:rsidR="006D7799">
        <w:rPr>
          <w:rFonts w:ascii="Arial" w:hAnsi="Arial" w:cs="Arial"/>
          <w:bCs/>
          <w:sz w:val="22"/>
          <w:szCs w:val="22"/>
        </w:rPr>
        <w:t xml:space="preserve">, </w:t>
      </w:r>
      <w:r w:rsidRPr="003627FC">
        <w:rPr>
          <w:rFonts w:ascii="Arial" w:hAnsi="Arial" w:cs="Arial"/>
          <w:bCs/>
          <w:sz w:val="22"/>
          <w:szCs w:val="22"/>
        </w:rPr>
        <w:t>comments</w:t>
      </w:r>
      <w:r w:rsidR="00C16E6C" w:rsidRPr="003627FC">
        <w:rPr>
          <w:rFonts w:ascii="Arial" w:hAnsi="Arial" w:cs="Arial"/>
          <w:bCs/>
          <w:sz w:val="22"/>
          <w:szCs w:val="22"/>
        </w:rPr>
        <w:t xml:space="preserve">: </w:t>
      </w:r>
      <w:r w:rsidR="00D618F2">
        <w:rPr>
          <w:rFonts w:ascii="Arial" w:hAnsi="Arial" w:cs="Arial"/>
          <w:bCs/>
          <w:sz w:val="22"/>
          <w:szCs w:val="22"/>
        </w:rPr>
        <w:t xml:space="preserve">“Here in the UK, </w:t>
      </w:r>
      <w:r w:rsidR="00383E0C">
        <w:rPr>
          <w:rFonts w:ascii="Arial" w:hAnsi="Arial" w:cs="Arial"/>
          <w:bCs/>
          <w:sz w:val="22"/>
          <w:szCs w:val="22"/>
        </w:rPr>
        <w:t>we’ve maintained our focus on the customer</w:t>
      </w:r>
      <w:r w:rsidR="006D7799">
        <w:rPr>
          <w:rFonts w:ascii="Arial" w:hAnsi="Arial" w:cs="Arial"/>
          <w:bCs/>
          <w:sz w:val="22"/>
          <w:szCs w:val="22"/>
        </w:rPr>
        <w:t>s</w:t>
      </w:r>
      <w:r w:rsidR="00383E0C">
        <w:rPr>
          <w:rFonts w:ascii="Arial" w:hAnsi="Arial" w:cs="Arial"/>
          <w:bCs/>
          <w:sz w:val="22"/>
          <w:szCs w:val="22"/>
        </w:rPr>
        <w:t xml:space="preserve"> by improving our</w:t>
      </w:r>
      <w:r w:rsidR="00D618F2">
        <w:rPr>
          <w:rFonts w:ascii="Arial" w:hAnsi="Arial" w:cs="Arial"/>
          <w:bCs/>
          <w:sz w:val="22"/>
          <w:szCs w:val="22"/>
        </w:rPr>
        <w:t xml:space="preserve"> services</w:t>
      </w:r>
      <w:r w:rsidR="00383E0C">
        <w:rPr>
          <w:rFonts w:ascii="Arial" w:hAnsi="Arial" w:cs="Arial"/>
          <w:bCs/>
          <w:sz w:val="22"/>
          <w:szCs w:val="22"/>
        </w:rPr>
        <w:t xml:space="preserve">, allowing </w:t>
      </w:r>
      <w:r w:rsidR="00AD0A2E">
        <w:rPr>
          <w:rFonts w:ascii="Arial" w:hAnsi="Arial" w:cs="Arial"/>
          <w:bCs/>
          <w:sz w:val="22"/>
          <w:szCs w:val="22"/>
        </w:rPr>
        <w:t>them</w:t>
      </w:r>
      <w:r w:rsidR="00383E0C">
        <w:rPr>
          <w:rFonts w:ascii="Arial" w:hAnsi="Arial" w:cs="Arial"/>
          <w:bCs/>
          <w:sz w:val="22"/>
          <w:szCs w:val="22"/>
        </w:rPr>
        <w:t xml:space="preserve"> to receive their orders faster</w:t>
      </w:r>
      <w:r w:rsidR="00D618F2">
        <w:rPr>
          <w:rFonts w:ascii="Arial" w:hAnsi="Arial" w:cs="Arial"/>
          <w:bCs/>
          <w:sz w:val="22"/>
          <w:szCs w:val="22"/>
        </w:rPr>
        <w:t>. B</w:t>
      </w:r>
      <w:r w:rsidR="006C108F" w:rsidRPr="006B2962">
        <w:rPr>
          <w:rFonts w:ascii="Arial" w:hAnsi="Arial" w:cs="Arial"/>
          <w:bCs/>
          <w:sz w:val="22"/>
          <w:szCs w:val="22"/>
        </w:rPr>
        <w:t>y shipping all our products from</w:t>
      </w:r>
      <w:r w:rsidR="007B3A99" w:rsidRPr="006B2962">
        <w:rPr>
          <w:rFonts w:ascii="Arial" w:hAnsi="Arial" w:cs="Arial"/>
          <w:bCs/>
          <w:sz w:val="22"/>
          <w:szCs w:val="22"/>
        </w:rPr>
        <w:t xml:space="preserve"> </w:t>
      </w:r>
      <w:r w:rsidR="00152CC1" w:rsidRPr="006B2962">
        <w:rPr>
          <w:rFonts w:ascii="Arial" w:hAnsi="Arial" w:cs="Arial"/>
          <w:bCs/>
          <w:sz w:val="22"/>
          <w:szCs w:val="22"/>
        </w:rPr>
        <w:t>one place</w:t>
      </w:r>
      <w:r w:rsidR="006C108F" w:rsidRPr="006B2962">
        <w:rPr>
          <w:rFonts w:ascii="Arial" w:hAnsi="Arial" w:cs="Arial"/>
          <w:bCs/>
          <w:sz w:val="22"/>
          <w:szCs w:val="22"/>
        </w:rPr>
        <w:t>,</w:t>
      </w:r>
      <w:r w:rsidR="007B3A99" w:rsidRPr="006B2962">
        <w:rPr>
          <w:rFonts w:ascii="Arial" w:hAnsi="Arial" w:cs="Arial"/>
          <w:bCs/>
          <w:sz w:val="22"/>
          <w:szCs w:val="22"/>
        </w:rPr>
        <w:t xml:space="preserve"> </w:t>
      </w:r>
      <w:r w:rsidR="00383E0C">
        <w:rPr>
          <w:rFonts w:ascii="Arial" w:hAnsi="Arial" w:cs="Arial"/>
          <w:bCs/>
          <w:sz w:val="22"/>
          <w:szCs w:val="22"/>
        </w:rPr>
        <w:t>we ensure</w:t>
      </w:r>
      <w:r w:rsidR="00383E0C" w:rsidRPr="006B2962">
        <w:rPr>
          <w:rFonts w:ascii="Arial" w:hAnsi="Arial" w:cs="Arial"/>
          <w:bCs/>
          <w:sz w:val="22"/>
          <w:szCs w:val="22"/>
        </w:rPr>
        <w:t xml:space="preserve"> </w:t>
      </w:r>
      <w:r w:rsidR="006C108F" w:rsidRPr="006B2962">
        <w:rPr>
          <w:rFonts w:ascii="Arial" w:hAnsi="Arial" w:cs="Arial"/>
          <w:bCs/>
          <w:sz w:val="22"/>
          <w:szCs w:val="22"/>
        </w:rPr>
        <w:t xml:space="preserve">a streamlined process </w:t>
      </w:r>
      <w:r w:rsidR="00152CC1" w:rsidRPr="006B2962">
        <w:rPr>
          <w:rFonts w:ascii="Arial" w:hAnsi="Arial" w:cs="Arial"/>
          <w:bCs/>
          <w:sz w:val="22"/>
          <w:szCs w:val="22"/>
        </w:rPr>
        <w:t xml:space="preserve">that </w:t>
      </w:r>
      <w:r w:rsidR="006D7799">
        <w:rPr>
          <w:rFonts w:ascii="Arial" w:hAnsi="Arial" w:cs="Arial"/>
          <w:bCs/>
          <w:sz w:val="22"/>
          <w:szCs w:val="22"/>
        </w:rPr>
        <w:t>means</w:t>
      </w:r>
      <w:r w:rsidR="006D7799" w:rsidRPr="006B2962">
        <w:rPr>
          <w:rFonts w:ascii="Arial" w:hAnsi="Arial" w:cs="Arial"/>
          <w:bCs/>
          <w:sz w:val="22"/>
          <w:szCs w:val="22"/>
        </w:rPr>
        <w:t xml:space="preserve"> </w:t>
      </w:r>
      <w:r w:rsidR="00383E0C">
        <w:rPr>
          <w:rFonts w:ascii="Arial" w:hAnsi="Arial" w:cs="Arial"/>
          <w:bCs/>
          <w:sz w:val="22"/>
          <w:szCs w:val="22"/>
        </w:rPr>
        <w:t>our customers</w:t>
      </w:r>
      <w:r w:rsidR="00383E0C" w:rsidRPr="006B2962">
        <w:rPr>
          <w:rFonts w:ascii="Arial" w:hAnsi="Arial" w:cs="Arial"/>
          <w:bCs/>
          <w:sz w:val="22"/>
          <w:szCs w:val="22"/>
        </w:rPr>
        <w:t xml:space="preserve"> </w:t>
      </w:r>
      <w:r w:rsidR="006D7799">
        <w:rPr>
          <w:rFonts w:ascii="Arial" w:hAnsi="Arial" w:cs="Arial"/>
          <w:bCs/>
          <w:sz w:val="22"/>
          <w:szCs w:val="22"/>
        </w:rPr>
        <w:t xml:space="preserve">receive </w:t>
      </w:r>
      <w:r w:rsidR="00383E0C">
        <w:rPr>
          <w:rFonts w:ascii="Arial" w:hAnsi="Arial" w:cs="Arial"/>
          <w:bCs/>
          <w:sz w:val="22"/>
          <w:szCs w:val="22"/>
        </w:rPr>
        <w:t xml:space="preserve">the </w:t>
      </w:r>
      <w:r w:rsidR="0003162D">
        <w:rPr>
          <w:rFonts w:ascii="Arial" w:hAnsi="Arial" w:cs="Arial"/>
          <w:bCs/>
          <w:sz w:val="22"/>
          <w:szCs w:val="22"/>
        </w:rPr>
        <w:t>tire</w:t>
      </w:r>
      <w:r w:rsidR="006D7799">
        <w:rPr>
          <w:rFonts w:ascii="Arial" w:hAnsi="Arial" w:cs="Arial"/>
          <w:bCs/>
          <w:sz w:val="22"/>
          <w:szCs w:val="22"/>
        </w:rPr>
        <w:t xml:space="preserve">s </w:t>
      </w:r>
      <w:r w:rsidR="00383E0C">
        <w:rPr>
          <w:rFonts w:ascii="Arial" w:hAnsi="Arial" w:cs="Arial"/>
          <w:bCs/>
          <w:sz w:val="22"/>
          <w:szCs w:val="22"/>
        </w:rPr>
        <w:t>they need</w:t>
      </w:r>
      <w:r w:rsidR="00152CC1" w:rsidRPr="006B2962">
        <w:rPr>
          <w:rFonts w:ascii="Arial" w:hAnsi="Arial" w:cs="Arial"/>
          <w:bCs/>
          <w:sz w:val="22"/>
          <w:szCs w:val="22"/>
        </w:rPr>
        <w:t xml:space="preserve"> as quickly </w:t>
      </w:r>
      <w:r w:rsidR="00383E0C">
        <w:rPr>
          <w:rFonts w:ascii="Arial" w:hAnsi="Arial" w:cs="Arial"/>
          <w:bCs/>
          <w:sz w:val="22"/>
          <w:szCs w:val="22"/>
        </w:rPr>
        <w:t xml:space="preserve">and easily </w:t>
      </w:r>
      <w:r w:rsidR="00152CC1" w:rsidRPr="006B2962">
        <w:rPr>
          <w:rFonts w:ascii="Arial" w:hAnsi="Arial" w:cs="Arial"/>
          <w:bCs/>
          <w:sz w:val="22"/>
          <w:szCs w:val="22"/>
        </w:rPr>
        <w:t>as possible</w:t>
      </w:r>
      <w:r w:rsidR="006C108F" w:rsidRPr="006B2962">
        <w:rPr>
          <w:rFonts w:ascii="Arial" w:hAnsi="Arial" w:cs="Arial"/>
          <w:bCs/>
          <w:sz w:val="22"/>
          <w:szCs w:val="22"/>
        </w:rPr>
        <w:t>.</w:t>
      </w:r>
      <w:r w:rsidR="006B2962">
        <w:rPr>
          <w:rFonts w:ascii="Arial" w:hAnsi="Arial" w:cs="Arial"/>
          <w:bCs/>
          <w:sz w:val="22"/>
          <w:szCs w:val="22"/>
        </w:rPr>
        <w:t>”</w:t>
      </w:r>
    </w:p>
    <w:p w14:paraId="24E6A5D8" w14:textId="141C5C72" w:rsidR="006622D8" w:rsidRDefault="006D7799" w:rsidP="00BD3F13">
      <w:pPr>
        <w:pStyle w:val="CommentText"/>
        <w:spacing w:before="120" w:after="120" w:line="360" w:lineRule="auto"/>
        <w:jc w:val="both"/>
        <w:rPr>
          <w:rFonts w:ascii="Arial" w:hAnsi="Arial" w:cs="Arial"/>
          <w:bCs/>
          <w:sz w:val="22"/>
          <w:szCs w:val="22"/>
        </w:rPr>
      </w:pPr>
      <w:r>
        <w:rPr>
          <w:rFonts w:ascii="Arial" w:hAnsi="Arial" w:cs="Arial"/>
          <w:bCs/>
          <w:sz w:val="22"/>
          <w:szCs w:val="22"/>
        </w:rPr>
        <w:t>In addition to warehousing, t</w:t>
      </w:r>
      <w:r w:rsidRPr="003627FC">
        <w:rPr>
          <w:rFonts w:ascii="Arial" w:hAnsi="Arial" w:cs="Arial"/>
          <w:bCs/>
          <w:sz w:val="22"/>
          <w:szCs w:val="22"/>
        </w:rPr>
        <w:t xml:space="preserve">he </w:t>
      </w:r>
      <w:r w:rsidR="00E668D5" w:rsidRPr="003627FC">
        <w:rPr>
          <w:rFonts w:ascii="Arial" w:hAnsi="Arial" w:cs="Arial"/>
          <w:bCs/>
          <w:sz w:val="22"/>
          <w:szCs w:val="22"/>
        </w:rPr>
        <w:t xml:space="preserve">Lydney </w:t>
      </w:r>
      <w:r>
        <w:rPr>
          <w:rFonts w:ascii="Arial" w:hAnsi="Arial" w:cs="Arial"/>
          <w:bCs/>
          <w:sz w:val="22"/>
          <w:szCs w:val="22"/>
        </w:rPr>
        <w:t xml:space="preserve">site </w:t>
      </w:r>
      <w:r w:rsidR="00152CC1" w:rsidRPr="003627FC">
        <w:rPr>
          <w:rFonts w:ascii="Arial" w:hAnsi="Arial" w:cs="Arial"/>
          <w:bCs/>
          <w:sz w:val="22"/>
          <w:szCs w:val="22"/>
        </w:rPr>
        <w:t xml:space="preserve">will </w:t>
      </w:r>
      <w:r w:rsidR="00E668D5" w:rsidRPr="003627FC">
        <w:rPr>
          <w:rFonts w:ascii="Arial" w:hAnsi="Arial" w:cs="Arial"/>
          <w:bCs/>
          <w:sz w:val="22"/>
          <w:szCs w:val="22"/>
        </w:rPr>
        <w:t>continue</w:t>
      </w:r>
      <w:r w:rsidR="0044334B" w:rsidRPr="003627FC">
        <w:rPr>
          <w:rFonts w:ascii="Arial" w:hAnsi="Arial" w:cs="Arial"/>
          <w:bCs/>
          <w:sz w:val="22"/>
          <w:szCs w:val="22"/>
        </w:rPr>
        <w:t xml:space="preserve"> its bespoke wheel manufacturing operations.</w:t>
      </w:r>
    </w:p>
    <w:p w14:paraId="6E5D2EF1" w14:textId="0FB22D31" w:rsidR="006D7799" w:rsidRPr="003627FC" w:rsidRDefault="006D7799" w:rsidP="00BD3F13">
      <w:pPr>
        <w:pStyle w:val="CommentText"/>
        <w:spacing w:before="120" w:after="120" w:line="360" w:lineRule="auto"/>
        <w:jc w:val="both"/>
        <w:rPr>
          <w:rFonts w:ascii="Arial" w:hAnsi="Arial" w:cs="Arial"/>
          <w:bCs/>
          <w:sz w:val="22"/>
          <w:szCs w:val="22"/>
        </w:rPr>
      </w:pPr>
      <w:r>
        <w:rPr>
          <w:rFonts w:ascii="Arial" w:hAnsi="Arial" w:cs="Arial"/>
          <w:bCs/>
          <w:sz w:val="22"/>
          <w:szCs w:val="22"/>
        </w:rPr>
        <w:t xml:space="preserve">For more information on Trelleborg Wheel Systems, go to </w:t>
      </w:r>
      <w:hyperlink r:id="rId11" w:history="1">
        <w:r w:rsidR="00694AB2" w:rsidRPr="001D6815">
          <w:rPr>
            <w:rStyle w:val="Hyperlink"/>
            <w:rFonts w:ascii="Arial" w:hAnsi="Arial" w:cs="Arial"/>
            <w:bCs/>
            <w:sz w:val="22"/>
            <w:szCs w:val="22"/>
          </w:rPr>
          <w:t>https://www.trelleborg.com/en/wheels/</w:t>
        </w:r>
      </w:hyperlink>
      <w:r w:rsidR="00694AB2">
        <w:rPr>
          <w:rFonts w:ascii="Arial" w:hAnsi="Arial" w:cs="Arial"/>
          <w:bCs/>
          <w:sz w:val="22"/>
          <w:szCs w:val="22"/>
        </w:rPr>
        <w:t xml:space="preserve"> </w:t>
      </w:r>
    </w:p>
    <w:p w14:paraId="15C34A1A" w14:textId="025753CF" w:rsidR="00A81D39" w:rsidRDefault="00A81D39" w:rsidP="00BD3F13">
      <w:pPr>
        <w:pStyle w:val="CommentText"/>
        <w:spacing w:after="0" w:line="360" w:lineRule="auto"/>
        <w:jc w:val="center"/>
        <w:rPr>
          <w:rFonts w:ascii="Arial" w:hAnsi="Arial" w:cs="Arial"/>
          <w:b/>
          <w:bCs/>
        </w:rPr>
      </w:pPr>
      <w:r w:rsidRPr="00872CB5">
        <w:rPr>
          <w:rFonts w:ascii="Arial" w:hAnsi="Arial" w:cs="Arial"/>
          <w:b/>
          <w:bCs/>
        </w:rPr>
        <w:t>-</w:t>
      </w:r>
      <w:r w:rsidR="008919D4" w:rsidRPr="00872CB5">
        <w:rPr>
          <w:rFonts w:ascii="Arial" w:hAnsi="Arial" w:cs="Arial"/>
          <w:b/>
          <w:bCs/>
        </w:rPr>
        <w:t xml:space="preserve"> END</w:t>
      </w:r>
      <w:r w:rsidRPr="00872CB5">
        <w:rPr>
          <w:rFonts w:ascii="Arial" w:hAnsi="Arial" w:cs="Arial"/>
          <w:b/>
          <w:bCs/>
        </w:rPr>
        <w:t>-</w:t>
      </w:r>
    </w:p>
    <w:p w14:paraId="475CD294" w14:textId="77777777" w:rsidR="00BD3F13" w:rsidRPr="00872CB5" w:rsidRDefault="00BD3F13" w:rsidP="00517464">
      <w:pPr>
        <w:pStyle w:val="CommentText"/>
        <w:spacing w:after="0" w:line="360" w:lineRule="auto"/>
        <w:jc w:val="center"/>
        <w:rPr>
          <w:rFonts w:ascii="Arial" w:hAnsi="Arial" w:cs="Arial"/>
          <w:sz w:val="21"/>
          <w:szCs w:val="21"/>
        </w:rPr>
      </w:pPr>
    </w:p>
    <w:p w14:paraId="1CB837C4" w14:textId="77777777" w:rsidR="006003C5" w:rsidRPr="00CD0860" w:rsidRDefault="006003C5" w:rsidP="006003C5">
      <w:pPr>
        <w:spacing w:after="0" w:line="360" w:lineRule="auto"/>
        <w:ind w:right="142"/>
        <w:jc w:val="both"/>
        <w:rPr>
          <w:rStyle w:val="Hyperlink"/>
          <w:rFonts w:ascii="Arial" w:eastAsia="Times New Roman" w:hAnsi="Arial" w:cs="Arial"/>
        </w:rPr>
      </w:pPr>
      <w:r w:rsidRPr="00CD0860">
        <w:rPr>
          <w:rFonts w:ascii="Arial" w:hAnsi="Arial" w:cs="Arial"/>
          <w:sz w:val="18"/>
        </w:rPr>
        <w:t xml:space="preserve">For </w:t>
      </w:r>
      <w:r w:rsidRPr="00CD0860">
        <w:rPr>
          <w:rFonts w:ascii="Arial" w:hAnsi="Arial" w:cs="Arial"/>
          <w:b/>
          <w:sz w:val="18"/>
        </w:rPr>
        <w:t>press releases</w:t>
      </w:r>
      <w:r w:rsidRPr="00CD0860">
        <w:rPr>
          <w:rFonts w:ascii="Arial" w:hAnsi="Arial" w:cs="Arial"/>
          <w:sz w:val="18"/>
        </w:rPr>
        <w:t xml:space="preserve"> from Trelleborg Wheel Systems visit the Press Room at </w:t>
      </w:r>
      <w:hyperlink r:id="rId12" w:history="1">
        <w:r w:rsidRPr="00CD0860">
          <w:rPr>
            <w:rStyle w:val="Hyperlink"/>
            <w:rFonts w:ascii="Arial" w:eastAsia="Times New Roman" w:hAnsi="Arial" w:cs="Arial"/>
            <w:sz w:val="18"/>
          </w:rPr>
          <w:t>www.trelleborg.com/wheels</w:t>
        </w:r>
      </w:hyperlink>
      <w:r w:rsidRPr="00CD0860">
        <w:rPr>
          <w:rStyle w:val="Hyperlink"/>
          <w:rFonts w:ascii="Arial" w:eastAsia="Times New Roman" w:hAnsi="Arial" w:cs="Arial"/>
        </w:rPr>
        <w:t xml:space="preserve">. </w:t>
      </w:r>
    </w:p>
    <w:p w14:paraId="62401F23" w14:textId="77777777" w:rsidR="006003C5" w:rsidRPr="00CD0860" w:rsidRDefault="006003C5" w:rsidP="006003C5">
      <w:pPr>
        <w:spacing w:after="0" w:line="360" w:lineRule="auto"/>
        <w:ind w:right="142"/>
        <w:jc w:val="both"/>
        <w:rPr>
          <w:rStyle w:val="Hyperlink"/>
          <w:rFonts w:ascii="Arial" w:eastAsia="Times New Roman" w:hAnsi="Arial" w:cs="Arial"/>
        </w:rPr>
      </w:pPr>
      <w:r w:rsidRPr="00CD0860">
        <w:rPr>
          <w:rFonts w:ascii="Arial" w:hAnsi="Arial" w:cs="Arial"/>
          <w:bCs/>
          <w:sz w:val="18"/>
        </w:rPr>
        <w:t xml:space="preserve">For more </w:t>
      </w:r>
      <w:r w:rsidRPr="00CD0860">
        <w:rPr>
          <w:rFonts w:ascii="Arial" w:hAnsi="Arial" w:cs="Arial"/>
          <w:b/>
          <w:bCs/>
          <w:sz w:val="18"/>
        </w:rPr>
        <w:t>images</w:t>
      </w:r>
      <w:r w:rsidRPr="00CD0860">
        <w:rPr>
          <w:rFonts w:ascii="Arial" w:hAnsi="Arial" w:cs="Arial"/>
          <w:bCs/>
          <w:sz w:val="18"/>
        </w:rPr>
        <w:t xml:space="preserve"> visit </w:t>
      </w:r>
      <w:r w:rsidRPr="00CD0860">
        <w:rPr>
          <w:rFonts w:ascii="Arial" w:hAnsi="Arial" w:cs="Arial"/>
          <w:sz w:val="18"/>
        </w:rPr>
        <w:t xml:space="preserve">the image bank at </w:t>
      </w:r>
      <w:hyperlink r:id="rId13" w:history="1">
        <w:r w:rsidRPr="00CD0860">
          <w:rPr>
            <w:rStyle w:val="Hyperlink"/>
            <w:rFonts w:ascii="Arial" w:eastAsia="Times New Roman" w:hAnsi="Arial" w:cs="Arial"/>
            <w:sz w:val="18"/>
          </w:rPr>
          <w:t>www.trelleborg.com/wheels</w:t>
        </w:r>
      </w:hyperlink>
    </w:p>
    <w:p w14:paraId="50F75FC0" w14:textId="77777777" w:rsidR="006003C5" w:rsidRPr="00CD0860" w:rsidRDefault="006003C5" w:rsidP="006003C5">
      <w:pPr>
        <w:spacing w:after="0" w:line="360" w:lineRule="auto"/>
        <w:ind w:right="142"/>
        <w:jc w:val="both"/>
        <w:rPr>
          <w:rFonts w:ascii="Arial" w:hAnsi="Arial" w:cs="Arial"/>
          <w:sz w:val="18"/>
        </w:rPr>
      </w:pPr>
    </w:p>
    <w:p w14:paraId="3D212104" w14:textId="77777777" w:rsidR="006003C5" w:rsidRDefault="006003C5" w:rsidP="006003C5">
      <w:pPr>
        <w:spacing w:after="0" w:line="360" w:lineRule="auto"/>
        <w:ind w:right="142"/>
        <w:jc w:val="both"/>
        <w:rPr>
          <w:rFonts w:ascii="Arial" w:hAnsi="Arial" w:cs="Arial"/>
          <w:sz w:val="18"/>
        </w:rPr>
      </w:pPr>
      <w:r w:rsidRPr="00665BC0">
        <w:rPr>
          <w:rFonts w:ascii="Arial" w:hAnsi="Arial" w:cs="Arial"/>
          <w:sz w:val="18"/>
        </w:rPr>
        <w:t xml:space="preserve">For </w:t>
      </w:r>
      <w:r w:rsidRPr="00665BC0">
        <w:rPr>
          <w:rFonts w:ascii="Arial" w:hAnsi="Arial" w:cs="Arial"/>
          <w:b/>
          <w:sz w:val="18"/>
        </w:rPr>
        <w:t>more information</w:t>
      </w:r>
      <w:r w:rsidRPr="00665BC0">
        <w:rPr>
          <w:rFonts w:ascii="Arial" w:hAnsi="Arial" w:cs="Arial"/>
          <w:sz w:val="18"/>
        </w:rPr>
        <w:t xml:space="preserve"> or </w:t>
      </w:r>
      <w:r w:rsidRPr="00665BC0">
        <w:rPr>
          <w:rFonts w:ascii="Arial" w:hAnsi="Arial" w:cs="Arial"/>
          <w:b/>
          <w:sz w:val="18"/>
        </w:rPr>
        <w:t>high-resolution</w:t>
      </w:r>
      <w:r w:rsidRPr="00665BC0">
        <w:rPr>
          <w:rFonts w:ascii="Arial" w:hAnsi="Arial" w:cs="Arial"/>
          <w:sz w:val="18"/>
        </w:rPr>
        <w:t xml:space="preserve"> pictures, please contact:</w:t>
      </w:r>
    </w:p>
    <w:p w14:paraId="3AFC6F3E" w14:textId="3A692641" w:rsidR="006003C5" w:rsidRPr="0046505E" w:rsidRDefault="006003C5" w:rsidP="006003C5">
      <w:pPr>
        <w:spacing w:after="0" w:line="360" w:lineRule="auto"/>
        <w:ind w:right="144"/>
        <w:jc w:val="both"/>
        <w:rPr>
          <w:rFonts w:ascii="Arial" w:hAnsi="Arial" w:cs="Arial"/>
          <w:sz w:val="18"/>
          <w:szCs w:val="18"/>
          <w:lang w:val="fr-FR"/>
        </w:rPr>
      </w:pPr>
      <w:r w:rsidRPr="0046505E">
        <w:rPr>
          <w:rFonts w:ascii="Arial" w:hAnsi="Arial" w:cs="Arial"/>
          <w:sz w:val="18"/>
          <w:szCs w:val="18"/>
          <w:lang w:val="fr-FR"/>
        </w:rPr>
        <w:t xml:space="preserve">Enrica Mussini, PR &amp; Events </w:t>
      </w:r>
      <w:r w:rsidR="00F337DF">
        <w:rPr>
          <w:rFonts w:ascii="Arial" w:hAnsi="Arial" w:cs="Arial"/>
          <w:sz w:val="18"/>
          <w:szCs w:val="18"/>
          <w:lang w:val="fr-FR"/>
        </w:rPr>
        <w:t>Advisor</w:t>
      </w:r>
    </w:p>
    <w:p w14:paraId="014480BC" w14:textId="77777777" w:rsidR="006003C5" w:rsidRPr="0046505E" w:rsidRDefault="006003C5" w:rsidP="006003C5">
      <w:pPr>
        <w:spacing w:after="0" w:line="360" w:lineRule="auto"/>
        <w:ind w:right="144"/>
        <w:jc w:val="both"/>
        <w:rPr>
          <w:rFonts w:ascii="Arial" w:hAnsi="Arial" w:cs="Arial"/>
          <w:sz w:val="18"/>
          <w:szCs w:val="18"/>
          <w:lang w:val="fr-FR"/>
        </w:rPr>
      </w:pPr>
      <w:r w:rsidRPr="0046505E">
        <w:rPr>
          <w:rFonts w:ascii="Arial" w:hAnsi="Arial" w:cs="Arial"/>
          <w:sz w:val="18"/>
          <w:szCs w:val="18"/>
          <w:lang w:val="fr-FR"/>
        </w:rPr>
        <w:t>Tel. +39 0774 384820</w:t>
      </w:r>
    </w:p>
    <w:p w14:paraId="3C0B4C4B" w14:textId="77777777" w:rsidR="006003C5" w:rsidRPr="0055396A" w:rsidRDefault="006003C5" w:rsidP="006003C5">
      <w:pPr>
        <w:spacing w:after="0" w:line="360" w:lineRule="auto"/>
        <w:ind w:right="144"/>
        <w:jc w:val="both"/>
        <w:rPr>
          <w:rFonts w:ascii="Arial" w:hAnsi="Arial" w:cs="Arial"/>
          <w:sz w:val="18"/>
          <w:szCs w:val="18"/>
          <w:lang w:val="fr-FR"/>
        </w:rPr>
      </w:pPr>
      <w:proofErr w:type="gramStart"/>
      <w:r w:rsidRPr="0046505E">
        <w:rPr>
          <w:rFonts w:ascii="Arial" w:hAnsi="Arial" w:cs="Arial"/>
          <w:sz w:val="18"/>
          <w:szCs w:val="18"/>
          <w:lang w:val="fr-FR"/>
        </w:rPr>
        <w:t>Email:</w:t>
      </w:r>
      <w:proofErr w:type="gramEnd"/>
      <w:r w:rsidRPr="0046505E">
        <w:rPr>
          <w:rFonts w:ascii="Arial" w:hAnsi="Arial" w:cs="Arial"/>
          <w:sz w:val="18"/>
          <w:szCs w:val="18"/>
          <w:lang w:val="fr-FR"/>
        </w:rPr>
        <w:t xml:space="preserve"> </w:t>
      </w:r>
      <w:hyperlink r:id="rId14" w:history="1">
        <w:r w:rsidRPr="0046505E">
          <w:rPr>
            <w:rStyle w:val="Hyperlink"/>
            <w:rFonts w:ascii="Arial" w:hAnsi="Arial" w:cs="Arial"/>
            <w:sz w:val="18"/>
            <w:lang w:val="fr-FR"/>
          </w:rPr>
          <w:t>enrica.mussini@trelleborg.com</w:t>
        </w:r>
      </w:hyperlink>
      <w:r w:rsidRPr="0046505E">
        <w:rPr>
          <w:rFonts w:ascii="Arial" w:hAnsi="Arial" w:cs="Arial"/>
          <w:sz w:val="18"/>
          <w:szCs w:val="18"/>
          <w:lang w:val="fr-FR"/>
        </w:rPr>
        <w:t xml:space="preserve"> </w:t>
      </w:r>
    </w:p>
    <w:p w14:paraId="735C7BBC" w14:textId="77777777" w:rsidR="00A81D39" w:rsidRPr="006003C5" w:rsidRDefault="00A81D39" w:rsidP="00A81D39">
      <w:pPr>
        <w:spacing w:after="0" w:line="360" w:lineRule="auto"/>
        <w:ind w:right="142"/>
        <w:jc w:val="both"/>
        <w:rPr>
          <w:rFonts w:eastAsia="Times New Roman"/>
          <w:color w:val="0000FF"/>
          <w:u w:val="single"/>
          <w:lang w:val="fr-FR"/>
        </w:rPr>
      </w:pPr>
    </w:p>
    <w:p w14:paraId="525781AB" w14:textId="77777777" w:rsidR="00C4508E" w:rsidRPr="00872CB5" w:rsidRDefault="00C4508E" w:rsidP="00C4508E">
      <w:pPr>
        <w:spacing w:line="360" w:lineRule="auto"/>
        <w:jc w:val="both"/>
        <w:rPr>
          <w:rStyle w:val="A"/>
          <w:bCs/>
          <w:i/>
          <w:iCs/>
          <w:color w:val="000000"/>
          <w:szCs w:val="18"/>
          <w:bdr w:val="none" w:sz="0" w:space="0" w:color="auto" w:frame="1"/>
          <w:lang w:eastAsia="zh-CN"/>
        </w:rPr>
      </w:pPr>
      <w:r w:rsidRPr="00872CB5">
        <w:rPr>
          <w:rStyle w:val="A"/>
          <w:rFonts w:ascii="Arial" w:hAnsi="Arial" w:cs="Arial"/>
          <w:b/>
          <w:i/>
          <w:iCs/>
          <w:color w:val="000000"/>
          <w:sz w:val="18"/>
          <w:szCs w:val="18"/>
          <w:bdr w:val="none" w:sz="0" w:space="0" w:color="auto" w:frame="1"/>
          <w:lang w:eastAsia="zh-CN"/>
        </w:rPr>
        <w:t>Trelleborg Wheel Systems</w:t>
      </w:r>
      <w:r w:rsidRPr="00872CB5">
        <w:rPr>
          <w:rStyle w:val="A"/>
          <w:rFonts w:ascii="Arial" w:hAnsi="Arial" w:cs="Arial"/>
          <w:bCs/>
          <w:i/>
          <w:iCs/>
          <w:color w:val="000000"/>
          <w:sz w:val="18"/>
          <w:szCs w:val="18"/>
          <w:bdr w:val="none" w:sz="0" w:space="0" w:color="auto" w:frame="1"/>
          <w:lang w:eastAsia="zh-CN"/>
        </w:rPr>
        <w:t xml:space="preserve"> is a leading global supplier of tires and complete wheels for off-highway vehicles such as agricultural machines, material handling, construction vehicles, and specialty applications. It offers highly specialized solutions to create added value for customers and is partner of the leading Original Equipment Manufacturers. Its manufacturing facilities are located in Italy, Latvia, Brazil, Czech Republic, Serbia, Slovenia, China, Sri Lanka and U.S. </w:t>
      </w:r>
      <w:hyperlink r:id="rId15" w:history="1">
        <w:r w:rsidRPr="00ED39B9">
          <w:rPr>
            <w:rStyle w:val="Hyperlink"/>
            <w:rFonts w:ascii="Arial" w:hAnsi="Arial" w:cs="Arial"/>
            <w:i/>
            <w:iCs/>
            <w:sz w:val="18"/>
            <w:szCs w:val="18"/>
            <w:u w:color="000000"/>
            <w:bdr w:val="none" w:sz="0" w:space="0" w:color="auto" w:frame="1"/>
            <w:lang w:eastAsia="zh-CN"/>
          </w:rPr>
          <w:t>www.trelleborg.com/wheels</w:t>
        </w:r>
      </w:hyperlink>
      <w:r w:rsidRPr="00ED39B9">
        <w:rPr>
          <w:rStyle w:val="Hyperlink"/>
          <w:u w:color="000000"/>
        </w:rPr>
        <w:t xml:space="preserve">  </w:t>
      </w:r>
    </w:p>
    <w:p w14:paraId="1CEC2B0F" w14:textId="239A4252" w:rsidR="00522392" w:rsidRPr="008F5405" w:rsidRDefault="008F5405" w:rsidP="008F5405">
      <w:pPr>
        <w:pStyle w:val="A0"/>
        <w:spacing w:after="0" w:line="360" w:lineRule="auto"/>
        <w:jc w:val="both"/>
      </w:pPr>
      <w:r w:rsidRPr="008F5405">
        <w:rPr>
          <w:rFonts w:ascii="Arial" w:hAnsi="Arial" w:cs="Arial"/>
          <w:b/>
          <w:bCs/>
          <w:i/>
          <w:iCs/>
          <w:sz w:val="18"/>
          <w:szCs w:val="18"/>
          <w:bdr w:val="none" w:sz="0" w:space="0" w:color="auto" w:frame="1"/>
        </w:rPr>
        <w:t xml:space="preserve">Trelleborg </w:t>
      </w:r>
      <w:r w:rsidRPr="008F5405">
        <w:rPr>
          <w:rFonts w:ascii="Arial" w:hAnsi="Arial" w:cs="Arial"/>
          <w:i/>
          <w:iCs/>
          <w:sz w:val="18"/>
          <w:szCs w:val="18"/>
          <w:bdr w:val="none" w:sz="0" w:space="0" w:color="auto" w:frame="1"/>
        </w:rPr>
        <w:t>is a world leader in engineered polymer solutions that seal, damp and protect critical applications in demanding environments. Its innovative solutions accelerate performance for customers in a sustainable way. The Trelleborg Group has annual sales of about SEK 33 billion (EUR 3.13 billion, USD 3.57 billion) in about 50 countries. The Group comprises three business areas: Trelleborg Industrial Solutions, Trelleborg Sealing Solutions and Trelleborg Wheel Systems. The Trelleborg share has been listed on the Stock Exchange since 1964 and is listed on Nasdaq Stockholm, Large Cap. </w:t>
      </w:r>
      <w:hyperlink r:id="rId16" w:history="1">
        <w:r w:rsidRPr="008F5405">
          <w:rPr>
            <w:rStyle w:val="Hyperlink"/>
            <w:rFonts w:ascii="Arial" w:hAnsi="Arial" w:cs="Arial"/>
            <w:i/>
            <w:iCs/>
            <w:sz w:val="18"/>
            <w:szCs w:val="18"/>
            <w:bdr w:val="none" w:sz="0" w:space="0" w:color="auto" w:frame="1"/>
          </w:rPr>
          <w:t>www.trelleborg.com</w:t>
        </w:r>
      </w:hyperlink>
    </w:p>
    <w:sectPr w:rsidR="00522392" w:rsidRPr="008F5405" w:rsidSect="00522392">
      <w:head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54CCD" w14:textId="77777777" w:rsidR="001664D1" w:rsidRDefault="001664D1" w:rsidP="00321257">
      <w:pPr>
        <w:spacing w:after="0" w:line="240" w:lineRule="auto"/>
      </w:pPr>
      <w:r>
        <w:separator/>
      </w:r>
    </w:p>
  </w:endnote>
  <w:endnote w:type="continuationSeparator" w:id="0">
    <w:p w14:paraId="76E312E3" w14:textId="77777777" w:rsidR="001664D1" w:rsidRDefault="001664D1" w:rsidP="0032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TC Franklin Gothic Std Book">
    <w:altName w:val="Calibri"/>
    <w:panose1 w:val="00000000000000000000"/>
    <w:charset w:val="00"/>
    <w:family w:val="swiss"/>
    <w:notTrueType/>
    <w:pitch w:val="variable"/>
    <w:sig w:usb0="800000AF" w:usb1="4000204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2828F" w14:textId="77777777" w:rsidR="001664D1" w:rsidRDefault="001664D1" w:rsidP="00321257">
      <w:pPr>
        <w:spacing w:after="0" w:line="240" w:lineRule="auto"/>
      </w:pPr>
      <w:r>
        <w:separator/>
      </w:r>
    </w:p>
  </w:footnote>
  <w:footnote w:type="continuationSeparator" w:id="0">
    <w:p w14:paraId="261D25E3" w14:textId="77777777" w:rsidR="001664D1" w:rsidRDefault="001664D1" w:rsidP="00321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7A64" w14:textId="77777777" w:rsidR="002069F5" w:rsidRDefault="002069F5" w:rsidP="00321257">
    <w:pPr>
      <w:pStyle w:val="Header"/>
      <w:jc w:val="center"/>
    </w:pPr>
    <w:r>
      <w:rPr>
        <w:noProof/>
        <w:lang w:val="pt-PT" w:eastAsia="pt-PT"/>
      </w:rPr>
      <w:drawing>
        <wp:inline distT="0" distB="0" distL="0" distR="0" wp14:anchorId="6737BA53" wp14:editId="5FF3FA1C">
          <wp:extent cx="1254760" cy="520700"/>
          <wp:effectExtent l="19050" t="0" r="2540" b="0"/>
          <wp:docPr id="1" name="Picture 1" descr="Trelleborg_New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elleborg_NewLogo_white"/>
                  <pic:cNvPicPr>
                    <a:picLocks noChangeAspect="1" noChangeArrowheads="1"/>
                  </pic:cNvPicPr>
                </pic:nvPicPr>
                <pic:blipFill>
                  <a:blip r:embed="rId1"/>
                  <a:srcRect/>
                  <a:stretch>
                    <a:fillRect/>
                  </a:stretch>
                </pic:blipFill>
                <pic:spPr bwMode="auto">
                  <a:xfrm>
                    <a:off x="0" y="0"/>
                    <a:ext cx="1254760" cy="520700"/>
                  </a:xfrm>
                  <a:prstGeom prst="rect">
                    <a:avLst/>
                  </a:prstGeom>
                  <a:noFill/>
                  <a:ln w="9525">
                    <a:noFill/>
                    <a:miter lim="800000"/>
                    <a:headEnd/>
                    <a:tailEnd/>
                  </a:ln>
                </pic:spPr>
              </pic:pic>
            </a:graphicData>
          </a:graphic>
        </wp:inline>
      </w:drawing>
    </w:r>
  </w:p>
  <w:p w14:paraId="479E058D" w14:textId="77777777" w:rsidR="002069F5" w:rsidRDefault="002069F5" w:rsidP="00321257">
    <w:pPr>
      <w:pStyle w:val="Header"/>
      <w:jc w:val="center"/>
    </w:pPr>
  </w:p>
  <w:p w14:paraId="1447C70B" w14:textId="77777777" w:rsidR="002069F5" w:rsidRDefault="002069F5" w:rsidP="003212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B7803"/>
    <w:multiLevelType w:val="hybridMultilevel"/>
    <w:tmpl w:val="966E78A2"/>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872631"/>
    <w:multiLevelType w:val="hybridMultilevel"/>
    <w:tmpl w:val="C832D5CA"/>
    <w:lvl w:ilvl="0" w:tplc="27288238">
      <w:start w:val="1"/>
      <w:numFmt w:val="bullet"/>
      <w:lvlText w:val=""/>
      <w:lvlJc w:val="left"/>
      <w:pPr>
        <w:tabs>
          <w:tab w:val="num" w:pos="720"/>
        </w:tabs>
        <w:ind w:left="720" w:hanging="360"/>
      </w:pPr>
      <w:rPr>
        <w:rFonts w:ascii="Wingdings" w:hAnsi="Wingdings" w:hint="default"/>
      </w:rPr>
    </w:lvl>
    <w:lvl w:ilvl="1" w:tplc="36048F0C" w:tentative="1">
      <w:start w:val="1"/>
      <w:numFmt w:val="bullet"/>
      <w:lvlText w:val=""/>
      <w:lvlJc w:val="left"/>
      <w:pPr>
        <w:tabs>
          <w:tab w:val="num" w:pos="1440"/>
        </w:tabs>
        <w:ind w:left="1440" w:hanging="360"/>
      </w:pPr>
      <w:rPr>
        <w:rFonts w:ascii="Wingdings" w:hAnsi="Wingdings" w:hint="default"/>
      </w:rPr>
    </w:lvl>
    <w:lvl w:ilvl="2" w:tplc="6ABE9B30" w:tentative="1">
      <w:start w:val="1"/>
      <w:numFmt w:val="bullet"/>
      <w:lvlText w:val=""/>
      <w:lvlJc w:val="left"/>
      <w:pPr>
        <w:tabs>
          <w:tab w:val="num" w:pos="2160"/>
        </w:tabs>
        <w:ind w:left="2160" w:hanging="360"/>
      </w:pPr>
      <w:rPr>
        <w:rFonts w:ascii="Wingdings" w:hAnsi="Wingdings" w:hint="default"/>
      </w:rPr>
    </w:lvl>
    <w:lvl w:ilvl="3" w:tplc="00341B54" w:tentative="1">
      <w:start w:val="1"/>
      <w:numFmt w:val="bullet"/>
      <w:lvlText w:val=""/>
      <w:lvlJc w:val="left"/>
      <w:pPr>
        <w:tabs>
          <w:tab w:val="num" w:pos="2880"/>
        </w:tabs>
        <w:ind w:left="2880" w:hanging="360"/>
      </w:pPr>
      <w:rPr>
        <w:rFonts w:ascii="Wingdings" w:hAnsi="Wingdings" w:hint="default"/>
      </w:rPr>
    </w:lvl>
    <w:lvl w:ilvl="4" w:tplc="D40A1AA8" w:tentative="1">
      <w:start w:val="1"/>
      <w:numFmt w:val="bullet"/>
      <w:lvlText w:val=""/>
      <w:lvlJc w:val="left"/>
      <w:pPr>
        <w:tabs>
          <w:tab w:val="num" w:pos="3600"/>
        </w:tabs>
        <w:ind w:left="3600" w:hanging="360"/>
      </w:pPr>
      <w:rPr>
        <w:rFonts w:ascii="Wingdings" w:hAnsi="Wingdings" w:hint="default"/>
      </w:rPr>
    </w:lvl>
    <w:lvl w:ilvl="5" w:tplc="E66C7DFA" w:tentative="1">
      <w:start w:val="1"/>
      <w:numFmt w:val="bullet"/>
      <w:lvlText w:val=""/>
      <w:lvlJc w:val="left"/>
      <w:pPr>
        <w:tabs>
          <w:tab w:val="num" w:pos="4320"/>
        </w:tabs>
        <w:ind w:left="4320" w:hanging="360"/>
      </w:pPr>
      <w:rPr>
        <w:rFonts w:ascii="Wingdings" w:hAnsi="Wingdings" w:hint="default"/>
      </w:rPr>
    </w:lvl>
    <w:lvl w:ilvl="6" w:tplc="7EBEB7AC" w:tentative="1">
      <w:start w:val="1"/>
      <w:numFmt w:val="bullet"/>
      <w:lvlText w:val=""/>
      <w:lvlJc w:val="left"/>
      <w:pPr>
        <w:tabs>
          <w:tab w:val="num" w:pos="5040"/>
        </w:tabs>
        <w:ind w:left="5040" w:hanging="360"/>
      </w:pPr>
      <w:rPr>
        <w:rFonts w:ascii="Wingdings" w:hAnsi="Wingdings" w:hint="default"/>
      </w:rPr>
    </w:lvl>
    <w:lvl w:ilvl="7" w:tplc="E5CA3140" w:tentative="1">
      <w:start w:val="1"/>
      <w:numFmt w:val="bullet"/>
      <w:lvlText w:val=""/>
      <w:lvlJc w:val="left"/>
      <w:pPr>
        <w:tabs>
          <w:tab w:val="num" w:pos="5760"/>
        </w:tabs>
        <w:ind w:left="5760" w:hanging="360"/>
      </w:pPr>
      <w:rPr>
        <w:rFonts w:ascii="Wingdings" w:hAnsi="Wingdings" w:hint="default"/>
      </w:rPr>
    </w:lvl>
    <w:lvl w:ilvl="8" w:tplc="BFA6F2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138BB"/>
    <w:multiLevelType w:val="hybridMultilevel"/>
    <w:tmpl w:val="28A82B12"/>
    <w:lvl w:ilvl="0" w:tplc="A1220482">
      <w:start w:val="1"/>
      <w:numFmt w:val="bullet"/>
      <w:lvlText w:val="•"/>
      <w:lvlJc w:val="left"/>
      <w:pPr>
        <w:tabs>
          <w:tab w:val="num" w:pos="720"/>
        </w:tabs>
        <w:ind w:left="720" w:hanging="360"/>
      </w:pPr>
      <w:rPr>
        <w:rFonts w:ascii="Arial" w:hAnsi="Arial" w:hint="default"/>
      </w:rPr>
    </w:lvl>
    <w:lvl w:ilvl="1" w:tplc="3AEE4D52" w:tentative="1">
      <w:start w:val="1"/>
      <w:numFmt w:val="bullet"/>
      <w:lvlText w:val="•"/>
      <w:lvlJc w:val="left"/>
      <w:pPr>
        <w:tabs>
          <w:tab w:val="num" w:pos="1440"/>
        </w:tabs>
        <w:ind w:left="1440" w:hanging="360"/>
      </w:pPr>
      <w:rPr>
        <w:rFonts w:ascii="Arial" w:hAnsi="Arial" w:hint="default"/>
      </w:rPr>
    </w:lvl>
    <w:lvl w:ilvl="2" w:tplc="B7BAE902" w:tentative="1">
      <w:start w:val="1"/>
      <w:numFmt w:val="bullet"/>
      <w:lvlText w:val="•"/>
      <w:lvlJc w:val="left"/>
      <w:pPr>
        <w:tabs>
          <w:tab w:val="num" w:pos="2160"/>
        </w:tabs>
        <w:ind w:left="2160" w:hanging="360"/>
      </w:pPr>
      <w:rPr>
        <w:rFonts w:ascii="Arial" w:hAnsi="Arial" w:hint="default"/>
      </w:rPr>
    </w:lvl>
    <w:lvl w:ilvl="3" w:tplc="96B4F3A6" w:tentative="1">
      <w:start w:val="1"/>
      <w:numFmt w:val="bullet"/>
      <w:lvlText w:val="•"/>
      <w:lvlJc w:val="left"/>
      <w:pPr>
        <w:tabs>
          <w:tab w:val="num" w:pos="2880"/>
        </w:tabs>
        <w:ind w:left="2880" w:hanging="360"/>
      </w:pPr>
      <w:rPr>
        <w:rFonts w:ascii="Arial" w:hAnsi="Arial" w:hint="default"/>
      </w:rPr>
    </w:lvl>
    <w:lvl w:ilvl="4" w:tplc="CD5CBE0E" w:tentative="1">
      <w:start w:val="1"/>
      <w:numFmt w:val="bullet"/>
      <w:lvlText w:val="•"/>
      <w:lvlJc w:val="left"/>
      <w:pPr>
        <w:tabs>
          <w:tab w:val="num" w:pos="3600"/>
        </w:tabs>
        <w:ind w:left="3600" w:hanging="360"/>
      </w:pPr>
      <w:rPr>
        <w:rFonts w:ascii="Arial" w:hAnsi="Arial" w:hint="default"/>
      </w:rPr>
    </w:lvl>
    <w:lvl w:ilvl="5" w:tplc="C16A7482" w:tentative="1">
      <w:start w:val="1"/>
      <w:numFmt w:val="bullet"/>
      <w:lvlText w:val="•"/>
      <w:lvlJc w:val="left"/>
      <w:pPr>
        <w:tabs>
          <w:tab w:val="num" w:pos="4320"/>
        </w:tabs>
        <w:ind w:left="4320" w:hanging="360"/>
      </w:pPr>
      <w:rPr>
        <w:rFonts w:ascii="Arial" w:hAnsi="Arial" w:hint="default"/>
      </w:rPr>
    </w:lvl>
    <w:lvl w:ilvl="6" w:tplc="041CF4FC" w:tentative="1">
      <w:start w:val="1"/>
      <w:numFmt w:val="bullet"/>
      <w:lvlText w:val="•"/>
      <w:lvlJc w:val="left"/>
      <w:pPr>
        <w:tabs>
          <w:tab w:val="num" w:pos="5040"/>
        </w:tabs>
        <w:ind w:left="5040" w:hanging="360"/>
      </w:pPr>
      <w:rPr>
        <w:rFonts w:ascii="Arial" w:hAnsi="Arial" w:hint="default"/>
      </w:rPr>
    </w:lvl>
    <w:lvl w:ilvl="7" w:tplc="F78C738A" w:tentative="1">
      <w:start w:val="1"/>
      <w:numFmt w:val="bullet"/>
      <w:lvlText w:val="•"/>
      <w:lvlJc w:val="left"/>
      <w:pPr>
        <w:tabs>
          <w:tab w:val="num" w:pos="5760"/>
        </w:tabs>
        <w:ind w:left="5760" w:hanging="360"/>
      </w:pPr>
      <w:rPr>
        <w:rFonts w:ascii="Arial" w:hAnsi="Arial" w:hint="default"/>
      </w:rPr>
    </w:lvl>
    <w:lvl w:ilvl="8" w:tplc="E4C4C1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590972"/>
    <w:multiLevelType w:val="hybridMultilevel"/>
    <w:tmpl w:val="1232566E"/>
    <w:lvl w:ilvl="0" w:tplc="7A4880D0">
      <w:numFmt w:val="bullet"/>
      <w:lvlText w:val="-"/>
      <w:lvlJc w:val="left"/>
      <w:pPr>
        <w:ind w:left="720" w:hanging="360"/>
      </w:pPr>
      <w:rPr>
        <w:rFonts w:ascii="Calibri" w:eastAsia="Calibri"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200F0CC1"/>
    <w:multiLevelType w:val="hybridMultilevel"/>
    <w:tmpl w:val="3516F87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 w15:restartNumberingAfterBreak="0">
    <w:nsid w:val="353C0D7F"/>
    <w:multiLevelType w:val="hybridMultilevel"/>
    <w:tmpl w:val="B9DA684A"/>
    <w:lvl w:ilvl="0" w:tplc="E226743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54655DE"/>
    <w:multiLevelType w:val="hybridMultilevel"/>
    <w:tmpl w:val="DA5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D684C"/>
    <w:multiLevelType w:val="hybridMultilevel"/>
    <w:tmpl w:val="CB7E5654"/>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5E9F3EC3"/>
    <w:multiLevelType w:val="hybridMultilevel"/>
    <w:tmpl w:val="375081B6"/>
    <w:lvl w:ilvl="0" w:tplc="21FABD7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5EE37F25"/>
    <w:multiLevelType w:val="hybridMultilevel"/>
    <w:tmpl w:val="0A2CB2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7FC15622"/>
    <w:multiLevelType w:val="hybridMultilevel"/>
    <w:tmpl w:val="F4CAA6D8"/>
    <w:lvl w:ilvl="0" w:tplc="C16856FE">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9"/>
  </w:num>
  <w:num w:numId="7">
    <w:abstractNumId w:val="7"/>
  </w:num>
  <w:num w:numId="8">
    <w:abstractNumId w:val="10"/>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257"/>
    <w:rsid w:val="000005CF"/>
    <w:rsid w:val="00000D3A"/>
    <w:rsid w:val="0000418C"/>
    <w:rsid w:val="000069C3"/>
    <w:rsid w:val="00013F60"/>
    <w:rsid w:val="00020EB6"/>
    <w:rsid w:val="00021039"/>
    <w:rsid w:val="00026C10"/>
    <w:rsid w:val="0003162D"/>
    <w:rsid w:val="00033AF0"/>
    <w:rsid w:val="00034E14"/>
    <w:rsid w:val="000355D1"/>
    <w:rsid w:val="00036E8E"/>
    <w:rsid w:val="0004072B"/>
    <w:rsid w:val="000410D0"/>
    <w:rsid w:val="00041E8E"/>
    <w:rsid w:val="000428EC"/>
    <w:rsid w:val="000429B4"/>
    <w:rsid w:val="00042C4D"/>
    <w:rsid w:val="000454A4"/>
    <w:rsid w:val="00051EB2"/>
    <w:rsid w:val="000527D7"/>
    <w:rsid w:val="00053201"/>
    <w:rsid w:val="000544C0"/>
    <w:rsid w:val="0006112E"/>
    <w:rsid w:val="00064187"/>
    <w:rsid w:val="0006470D"/>
    <w:rsid w:val="00064ADC"/>
    <w:rsid w:val="000668BA"/>
    <w:rsid w:val="00070855"/>
    <w:rsid w:val="00072843"/>
    <w:rsid w:val="00073D8B"/>
    <w:rsid w:val="0007504B"/>
    <w:rsid w:val="000768FA"/>
    <w:rsid w:val="0008134A"/>
    <w:rsid w:val="00083913"/>
    <w:rsid w:val="000868A9"/>
    <w:rsid w:val="00087B9F"/>
    <w:rsid w:val="00087EB7"/>
    <w:rsid w:val="00090967"/>
    <w:rsid w:val="00093D4E"/>
    <w:rsid w:val="00096C68"/>
    <w:rsid w:val="0009796D"/>
    <w:rsid w:val="00097A5E"/>
    <w:rsid w:val="000A0131"/>
    <w:rsid w:val="000A0E61"/>
    <w:rsid w:val="000A1DFB"/>
    <w:rsid w:val="000A2890"/>
    <w:rsid w:val="000A2A50"/>
    <w:rsid w:val="000A3A0D"/>
    <w:rsid w:val="000A7434"/>
    <w:rsid w:val="000A7A4B"/>
    <w:rsid w:val="000A7DE3"/>
    <w:rsid w:val="000B0BCB"/>
    <w:rsid w:val="000B150A"/>
    <w:rsid w:val="000B46F8"/>
    <w:rsid w:val="000B51B3"/>
    <w:rsid w:val="000B6051"/>
    <w:rsid w:val="000B6763"/>
    <w:rsid w:val="000B67EE"/>
    <w:rsid w:val="000B7B4E"/>
    <w:rsid w:val="000C03BE"/>
    <w:rsid w:val="000C0436"/>
    <w:rsid w:val="000C1CF1"/>
    <w:rsid w:val="000C7828"/>
    <w:rsid w:val="000D050A"/>
    <w:rsid w:val="000D0DBB"/>
    <w:rsid w:val="000D2F60"/>
    <w:rsid w:val="000D2F75"/>
    <w:rsid w:val="000D340B"/>
    <w:rsid w:val="000D50FB"/>
    <w:rsid w:val="000D59C6"/>
    <w:rsid w:val="000E1234"/>
    <w:rsid w:val="000E545D"/>
    <w:rsid w:val="000E5CC6"/>
    <w:rsid w:val="000F02FA"/>
    <w:rsid w:val="000F12C6"/>
    <w:rsid w:val="000F2311"/>
    <w:rsid w:val="000F2998"/>
    <w:rsid w:val="000F2FFA"/>
    <w:rsid w:val="000F3DBD"/>
    <w:rsid w:val="000F5C1D"/>
    <w:rsid w:val="000F7AC9"/>
    <w:rsid w:val="00100D54"/>
    <w:rsid w:val="00103D69"/>
    <w:rsid w:val="0010516C"/>
    <w:rsid w:val="001105FF"/>
    <w:rsid w:val="001108AC"/>
    <w:rsid w:val="00112189"/>
    <w:rsid w:val="00113F5A"/>
    <w:rsid w:val="001144D0"/>
    <w:rsid w:val="00123A62"/>
    <w:rsid w:val="00123C72"/>
    <w:rsid w:val="001261C3"/>
    <w:rsid w:val="00127EC8"/>
    <w:rsid w:val="0013035B"/>
    <w:rsid w:val="00132262"/>
    <w:rsid w:val="0013316E"/>
    <w:rsid w:val="00135BD8"/>
    <w:rsid w:val="00137501"/>
    <w:rsid w:val="001377AC"/>
    <w:rsid w:val="00137AB9"/>
    <w:rsid w:val="00137FDD"/>
    <w:rsid w:val="001407E3"/>
    <w:rsid w:val="00140832"/>
    <w:rsid w:val="0014146F"/>
    <w:rsid w:val="001427EF"/>
    <w:rsid w:val="0014322F"/>
    <w:rsid w:val="001435DC"/>
    <w:rsid w:val="00144F44"/>
    <w:rsid w:val="00145115"/>
    <w:rsid w:val="001511B6"/>
    <w:rsid w:val="0015142F"/>
    <w:rsid w:val="00151C98"/>
    <w:rsid w:val="0015275C"/>
    <w:rsid w:val="00152CC1"/>
    <w:rsid w:val="001550C5"/>
    <w:rsid w:val="0015575E"/>
    <w:rsid w:val="00156CD7"/>
    <w:rsid w:val="001571FE"/>
    <w:rsid w:val="0016130E"/>
    <w:rsid w:val="00161DA2"/>
    <w:rsid w:val="0016203C"/>
    <w:rsid w:val="001664D1"/>
    <w:rsid w:val="00170306"/>
    <w:rsid w:val="001733E9"/>
    <w:rsid w:val="001753B8"/>
    <w:rsid w:val="00175816"/>
    <w:rsid w:val="001776F7"/>
    <w:rsid w:val="00180B07"/>
    <w:rsid w:val="00180F9F"/>
    <w:rsid w:val="00184007"/>
    <w:rsid w:val="001840B8"/>
    <w:rsid w:val="00184E34"/>
    <w:rsid w:val="00190D78"/>
    <w:rsid w:val="00191F6A"/>
    <w:rsid w:val="00193D33"/>
    <w:rsid w:val="001941C9"/>
    <w:rsid w:val="001947F9"/>
    <w:rsid w:val="00196614"/>
    <w:rsid w:val="00196ADC"/>
    <w:rsid w:val="00197B98"/>
    <w:rsid w:val="001A1451"/>
    <w:rsid w:val="001A5134"/>
    <w:rsid w:val="001A5F79"/>
    <w:rsid w:val="001A6F14"/>
    <w:rsid w:val="001A713E"/>
    <w:rsid w:val="001A7EA2"/>
    <w:rsid w:val="001B06DF"/>
    <w:rsid w:val="001B2A69"/>
    <w:rsid w:val="001B4528"/>
    <w:rsid w:val="001B5E64"/>
    <w:rsid w:val="001B6652"/>
    <w:rsid w:val="001C1386"/>
    <w:rsid w:val="001C27CA"/>
    <w:rsid w:val="001C2E7E"/>
    <w:rsid w:val="001C3A44"/>
    <w:rsid w:val="001C3F81"/>
    <w:rsid w:val="001C7222"/>
    <w:rsid w:val="001C75FE"/>
    <w:rsid w:val="001D025B"/>
    <w:rsid w:val="001D3991"/>
    <w:rsid w:val="001D3AA7"/>
    <w:rsid w:val="001E1A54"/>
    <w:rsid w:val="001E1C15"/>
    <w:rsid w:val="001E325E"/>
    <w:rsid w:val="001F02C9"/>
    <w:rsid w:val="001F17EF"/>
    <w:rsid w:val="001F1A38"/>
    <w:rsid w:val="001F1AB2"/>
    <w:rsid w:val="001F2BFF"/>
    <w:rsid w:val="001F4B82"/>
    <w:rsid w:val="001F5B87"/>
    <w:rsid w:val="001F6BA7"/>
    <w:rsid w:val="001F7636"/>
    <w:rsid w:val="00201245"/>
    <w:rsid w:val="002029B4"/>
    <w:rsid w:val="0020568F"/>
    <w:rsid w:val="002069F5"/>
    <w:rsid w:val="00206DDA"/>
    <w:rsid w:val="00212DE1"/>
    <w:rsid w:val="002138DF"/>
    <w:rsid w:val="00216BCD"/>
    <w:rsid w:val="00216DAE"/>
    <w:rsid w:val="00217956"/>
    <w:rsid w:val="00222CFC"/>
    <w:rsid w:val="00224896"/>
    <w:rsid w:val="00224BCA"/>
    <w:rsid w:val="002259A8"/>
    <w:rsid w:val="00226AB2"/>
    <w:rsid w:val="00231A6A"/>
    <w:rsid w:val="0023348C"/>
    <w:rsid w:val="002342A7"/>
    <w:rsid w:val="002345F6"/>
    <w:rsid w:val="00234646"/>
    <w:rsid w:val="00235D5B"/>
    <w:rsid w:val="002366A8"/>
    <w:rsid w:val="002449FC"/>
    <w:rsid w:val="002502BE"/>
    <w:rsid w:val="00250D3D"/>
    <w:rsid w:val="00254DD5"/>
    <w:rsid w:val="00257FEA"/>
    <w:rsid w:val="002621A0"/>
    <w:rsid w:val="00263148"/>
    <w:rsid w:val="00266723"/>
    <w:rsid w:val="0027102E"/>
    <w:rsid w:val="00276516"/>
    <w:rsid w:val="00283AF9"/>
    <w:rsid w:val="00283D7C"/>
    <w:rsid w:val="00283FE4"/>
    <w:rsid w:val="00286D1F"/>
    <w:rsid w:val="00291865"/>
    <w:rsid w:val="00293937"/>
    <w:rsid w:val="00296764"/>
    <w:rsid w:val="002A4668"/>
    <w:rsid w:val="002A6437"/>
    <w:rsid w:val="002A6919"/>
    <w:rsid w:val="002A7C95"/>
    <w:rsid w:val="002B1810"/>
    <w:rsid w:val="002B1C5B"/>
    <w:rsid w:val="002B1E2C"/>
    <w:rsid w:val="002B5BD9"/>
    <w:rsid w:val="002B6039"/>
    <w:rsid w:val="002C0067"/>
    <w:rsid w:val="002C5EED"/>
    <w:rsid w:val="002D103F"/>
    <w:rsid w:val="002D4BF2"/>
    <w:rsid w:val="002D6BF9"/>
    <w:rsid w:val="002E06A9"/>
    <w:rsid w:val="002E42EB"/>
    <w:rsid w:val="002E44B4"/>
    <w:rsid w:val="002E58CD"/>
    <w:rsid w:val="002F1927"/>
    <w:rsid w:val="002F21CF"/>
    <w:rsid w:val="002F3E10"/>
    <w:rsid w:val="002F6174"/>
    <w:rsid w:val="00300D9E"/>
    <w:rsid w:val="00300FDD"/>
    <w:rsid w:val="0030155E"/>
    <w:rsid w:val="00305308"/>
    <w:rsid w:val="003055D1"/>
    <w:rsid w:val="00306AF4"/>
    <w:rsid w:val="00306F98"/>
    <w:rsid w:val="0031185F"/>
    <w:rsid w:val="00312907"/>
    <w:rsid w:val="00312BD1"/>
    <w:rsid w:val="003148D8"/>
    <w:rsid w:val="00316841"/>
    <w:rsid w:val="00321257"/>
    <w:rsid w:val="00323468"/>
    <w:rsid w:val="00327E8A"/>
    <w:rsid w:val="003304D0"/>
    <w:rsid w:val="00332D6F"/>
    <w:rsid w:val="003333B0"/>
    <w:rsid w:val="0033472A"/>
    <w:rsid w:val="00342A04"/>
    <w:rsid w:val="00345865"/>
    <w:rsid w:val="003461B1"/>
    <w:rsid w:val="00350753"/>
    <w:rsid w:val="00351F45"/>
    <w:rsid w:val="003557C0"/>
    <w:rsid w:val="00356AFE"/>
    <w:rsid w:val="003627FC"/>
    <w:rsid w:val="00362D8A"/>
    <w:rsid w:val="00363353"/>
    <w:rsid w:val="0036494E"/>
    <w:rsid w:val="0036620B"/>
    <w:rsid w:val="00367930"/>
    <w:rsid w:val="00367B90"/>
    <w:rsid w:val="0037169F"/>
    <w:rsid w:val="00382D22"/>
    <w:rsid w:val="00383E0C"/>
    <w:rsid w:val="00384CAE"/>
    <w:rsid w:val="00385F38"/>
    <w:rsid w:val="00386EB7"/>
    <w:rsid w:val="003904A7"/>
    <w:rsid w:val="00390CC9"/>
    <w:rsid w:val="00391B5B"/>
    <w:rsid w:val="00395741"/>
    <w:rsid w:val="003A0D94"/>
    <w:rsid w:val="003A31BB"/>
    <w:rsid w:val="003A7409"/>
    <w:rsid w:val="003A755F"/>
    <w:rsid w:val="003A7A34"/>
    <w:rsid w:val="003B2ACB"/>
    <w:rsid w:val="003B3148"/>
    <w:rsid w:val="003B5694"/>
    <w:rsid w:val="003B7697"/>
    <w:rsid w:val="003C0611"/>
    <w:rsid w:val="003C22C2"/>
    <w:rsid w:val="003C7590"/>
    <w:rsid w:val="003D0244"/>
    <w:rsid w:val="003D1FB4"/>
    <w:rsid w:val="003D2B59"/>
    <w:rsid w:val="003D2EDE"/>
    <w:rsid w:val="003D33D4"/>
    <w:rsid w:val="003D5476"/>
    <w:rsid w:val="003E3B52"/>
    <w:rsid w:val="003F06CC"/>
    <w:rsid w:val="003F1328"/>
    <w:rsid w:val="003F21D4"/>
    <w:rsid w:val="003F3600"/>
    <w:rsid w:val="003F3D74"/>
    <w:rsid w:val="003F5524"/>
    <w:rsid w:val="00400212"/>
    <w:rsid w:val="00400D3F"/>
    <w:rsid w:val="0040222E"/>
    <w:rsid w:val="00402A79"/>
    <w:rsid w:val="004031BA"/>
    <w:rsid w:val="004032DE"/>
    <w:rsid w:val="0040351A"/>
    <w:rsid w:val="00404FD3"/>
    <w:rsid w:val="00405950"/>
    <w:rsid w:val="00407112"/>
    <w:rsid w:val="00411C7E"/>
    <w:rsid w:val="00411ECD"/>
    <w:rsid w:val="004122FC"/>
    <w:rsid w:val="004162A8"/>
    <w:rsid w:val="004166B9"/>
    <w:rsid w:val="004228B5"/>
    <w:rsid w:val="00423262"/>
    <w:rsid w:val="00423537"/>
    <w:rsid w:val="0042595C"/>
    <w:rsid w:val="00430212"/>
    <w:rsid w:val="00432106"/>
    <w:rsid w:val="00432CC8"/>
    <w:rsid w:val="0043341F"/>
    <w:rsid w:val="004334F5"/>
    <w:rsid w:val="00433C1D"/>
    <w:rsid w:val="00440D92"/>
    <w:rsid w:val="00441399"/>
    <w:rsid w:val="00441908"/>
    <w:rsid w:val="00442400"/>
    <w:rsid w:val="0044334B"/>
    <w:rsid w:val="00444B35"/>
    <w:rsid w:val="004518B8"/>
    <w:rsid w:val="00453931"/>
    <w:rsid w:val="004555BB"/>
    <w:rsid w:val="00455822"/>
    <w:rsid w:val="00456CEF"/>
    <w:rsid w:val="00457D36"/>
    <w:rsid w:val="00460E4E"/>
    <w:rsid w:val="00462118"/>
    <w:rsid w:val="00466057"/>
    <w:rsid w:val="00470C40"/>
    <w:rsid w:val="00471B23"/>
    <w:rsid w:val="004747F7"/>
    <w:rsid w:val="00484CD1"/>
    <w:rsid w:val="004870DC"/>
    <w:rsid w:val="00487BE6"/>
    <w:rsid w:val="004959BA"/>
    <w:rsid w:val="00496344"/>
    <w:rsid w:val="00497465"/>
    <w:rsid w:val="004A25AC"/>
    <w:rsid w:val="004A28DA"/>
    <w:rsid w:val="004A3B0C"/>
    <w:rsid w:val="004A3C09"/>
    <w:rsid w:val="004A56BC"/>
    <w:rsid w:val="004A7379"/>
    <w:rsid w:val="004A799B"/>
    <w:rsid w:val="004B0B08"/>
    <w:rsid w:val="004B0E21"/>
    <w:rsid w:val="004B1A4A"/>
    <w:rsid w:val="004B1D78"/>
    <w:rsid w:val="004B1D79"/>
    <w:rsid w:val="004B1F65"/>
    <w:rsid w:val="004B34E1"/>
    <w:rsid w:val="004B79D7"/>
    <w:rsid w:val="004C156B"/>
    <w:rsid w:val="004C37AB"/>
    <w:rsid w:val="004C6248"/>
    <w:rsid w:val="004C79AC"/>
    <w:rsid w:val="004D2BF9"/>
    <w:rsid w:val="004D2D57"/>
    <w:rsid w:val="004D5442"/>
    <w:rsid w:val="004D7A31"/>
    <w:rsid w:val="004E1860"/>
    <w:rsid w:val="004E20E2"/>
    <w:rsid w:val="004E3015"/>
    <w:rsid w:val="004E46F1"/>
    <w:rsid w:val="004E7519"/>
    <w:rsid w:val="004E781C"/>
    <w:rsid w:val="004F3460"/>
    <w:rsid w:val="004F36A9"/>
    <w:rsid w:val="004F4C1B"/>
    <w:rsid w:val="004F4C9F"/>
    <w:rsid w:val="004F7190"/>
    <w:rsid w:val="004F77A8"/>
    <w:rsid w:val="005027D7"/>
    <w:rsid w:val="00503AA9"/>
    <w:rsid w:val="00507121"/>
    <w:rsid w:val="005073FB"/>
    <w:rsid w:val="00511EAF"/>
    <w:rsid w:val="00512A17"/>
    <w:rsid w:val="00513049"/>
    <w:rsid w:val="00517464"/>
    <w:rsid w:val="00520D8F"/>
    <w:rsid w:val="00521092"/>
    <w:rsid w:val="00522392"/>
    <w:rsid w:val="00522A14"/>
    <w:rsid w:val="00523AB8"/>
    <w:rsid w:val="00526687"/>
    <w:rsid w:val="0053061C"/>
    <w:rsid w:val="00530C10"/>
    <w:rsid w:val="00531043"/>
    <w:rsid w:val="00532113"/>
    <w:rsid w:val="00534098"/>
    <w:rsid w:val="00534324"/>
    <w:rsid w:val="00536270"/>
    <w:rsid w:val="00536A1A"/>
    <w:rsid w:val="005370C4"/>
    <w:rsid w:val="00542EDE"/>
    <w:rsid w:val="00543248"/>
    <w:rsid w:val="0054642A"/>
    <w:rsid w:val="00550767"/>
    <w:rsid w:val="00550FC7"/>
    <w:rsid w:val="0055107F"/>
    <w:rsid w:val="005511B4"/>
    <w:rsid w:val="00552B96"/>
    <w:rsid w:val="00552EA1"/>
    <w:rsid w:val="0055385A"/>
    <w:rsid w:val="0055471C"/>
    <w:rsid w:val="00555630"/>
    <w:rsid w:val="00560474"/>
    <w:rsid w:val="0056116D"/>
    <w:rsid w:val="00561BAD"/>
    <w:rsid w:val="005661DD"/>
    <w:rsid w:val="005679D9"/>
    <w:rsid w:val="00567A81"/>
    <w:rsid w:val="005703C2"/>
    <w:rsid w:val="005706F8"/>
    <w:rsid w:val="0057079F"/>
    <w:rsid w:val="00573FB4"/>
    <w:rsid w:val="0057497D"/>
    <w:rsid w:val="00575847"/>
    <w:rsid w:val="00577FEB"/>
    <w:rsid w:val="00580583"/>
    <w:rsid w:val="005835F9"/>
    <w:rsid w:val="00583F78"/>
    <w:rsid w:val="00584FD4"/>
    <w:rsid w:val="00585352"/>
    <w:rsid w:val="0058733D"/>
    <w:rsid w:val="00590D73"/>
    <w:rsid w:val="005912DF"/>
    <w:rsid w:val="00592175"/>
    <w:rsid w:val="005945B5"/>
    <w:rsid w:val="00595148"/>
    <w:rsid w:val="00595F7C"/>
    <w:rsid w:val="00596144"/>
    <w:rsid w:val="005A08F1"/>
    <w:rsid w:val="005A1701"/>
    <w:rsid w:val="005A2870"/>
    <w:rsid w:val="005A2AB8"/>
    <w:rsid w:val="005A4727"/>
    <w:rsid w:val="005A4BD2"/>
    <w:rsid w:val="005A5BAD"/>
    <w:rsid w:val="005A65A3"/>
    <w:rsid w:val="005B0037"/>
    <w:rsid w:val="005B124E"/>
    <w:rsid w:val="005B18C7"/>
    <w:rsid w:val="005B301F"/>
    <w:rsid w:val="005B5CB7"/>
    <w:rsid w:val="005C1ED6"/>
    <w:rsid w:val="005C34A3"/>
    <w:rsid w:val="005C490A"/>
    <w:rsid w:val="005C570E"/>
    <w:rsid w:val="005C611D"/>
    <w:rsid w:val="005C7BBD"/>
    <w:rsid w:val="005D2FD7"/>
    <w:rsid w:val="005D4E88"/>
    <w:rsid w:val="005D5641"/>
    <w:rsid w:val="005D5A78"/>
    <w:rsid w:val="005D622E"/>
    <w:rsid w:val="005D7075"/>
    <w:rsid w:val="005D7155"/>
    <w:rsid w:val="005D7727"/>
    <w:rsid w:val="005E0650"/>
    <w:rsid w:val="005E4082"/>
    <w:rsid w:val="005E7054"/>
    <w:rsid w:val="005F0DAC"/>
    <w:rsid w:val="005F44FD"/>
    <w:rsid w:val="005F7D87"/>
    <w:rsid w:val="006003C5"/>
    <w:rsid w:val="0060505F"/>
    <w:rsid w:val="0060551E"/>
    <w:rsid w:val="006062B4"/>
    <w:rsid w:val="00610AA4"/>
    <w:rsid w:val="00616541"/>
    <w:rsid w:val="00620C86"/>
    <w:rsid w:val="006221FB"/>
    <w:rsid w:val="0062399E"/>
    <w:rsid w:val="006276CF"/>
    <w:rsid w:val="00632DD6"/>
    <w:rsid w:val="00634E6C"/>
    <w:rsid w:val="00637F9A"/>
    <w:rsid w:val="006427F8"/>
    <w:rsid w:val="00643053"/>
    <w:rsid w:val="00644D8D"/>
    <w:rsid w:val="006471F6"/>
    <w:rsid w:val="006506A9"/>
    <w:rsid w:val="006516CB"/>
    <w:rsid w:val="0065264F"/>
    <w:rsid w:val="00654EF2"/>
    <w:rsid w:val="00657178"/>
    <w:rsid w:val="006576AA"/>
    <w:rsid w:val="00660A7F"/>
    <w:rsid w:val="00661065"/>
    <w:rsid w:val="006618BF"/>
    <w:rsid w:val="0066215D"/>
    <w:rsid w:val="006622D8"/>
    <w:rsid w:val="00662E60"/>
    <w:rsid w:val="0066772F"/>
    <w:rsid w:val="0067224A"/>
    <w:rsid w:val="006729A4"/>
    <w:rsid w:val="006745F7"/>
    <w:rsid w:val="0067535F"/>
    <w:rsid w:val="006753A1"/>
    <w:rsid w:val="006756B3"/>
    <w:rsid w:val="006765C0"/>
    <w:rsid w:val="00677874"/>
    <w:rsid w:val="00677951"/>
    <w:rsid w:val="00681171"/>
    <w:rsid w:val="006838C7"/>
    <w:rsid w:val="006864DF"/>
    <w:rsid w:val="00687A55"/>
    <w:rsid w:val="00690AA4"/>
    <w:rsid w:val="00691577"/>
    <w:rsid w:val="00691604"/>
    <w:rsid w:val="00694379"/>
    <w:rsid w:val="00694AB2"/>
    <w:rsid w:val="006952A4"/>
    <w:rsid w:val="00696A4C"/>
    <w:rsid w:val="0069713F"/>
    <w:rsid w:val="0069733F"/>
    <w:rsid w:val="006978A7"/>
    <w:rsid w:val="00697FB4"/>
    <w:rsid w:val="006A0687"/>
    <w:rsid w:val="006A2D18"/>
    <w:rsid w:val="006A3E31"/>
    <w:rsid w:val="006A3F56"/>
    <w:rsid w:val="006A69B9"/>
    <w:rsid w:val="006A6FAE"/>
    <w:rsid w:val="006B0C8B"/>
    <w:rsid w:val="006B2962"/>
    <w:rsid w:val="006B588A"/>
    <w:rsid w:val="006C0D06"/>
    <w:rsid w:val="006C108F"/>
    <w:rsid w:val="006C1912"/>
    <w:rsid w:val="006C2C25"/>
    <w:rsid w:val="006C349C"/>
    <w:rsid w:val="006C497B"/>
    <w:rsid w:val="006C52E2"/>
    <w:rsid w:val="006C7A45"/>
    <w:rsid w:val="006D44F2"/>
    <w:rsid w:val="006D5373"/>
    <w:rsid w:val="006D59E0"/>
    <w:rsid w:val="006D7799"/>
    <w:rsid w:val="006D7ACD"/>
    <w:rsid w:val="006D7B3B"/>
    <w:rsid w:val="006D7B6C"/>
    <w:rsid w:val="006E2A02"/>
    <w:rsid w:val="006E4BB1"/>
    <w:rsid w:val="006F0707"/>
    <w:rsid w:val="006F22B6"/>
    <w:rsid w:val="006F32B0"/>
    <w:rsid w:val="006F47A4"/>
    <w:rsid w:val="006F5EDF"/>
    <w:rsid w:val="007014CE"/>
    <w:rsid w:val="00701A7E"/>
    <w:rsid w:val="007050D7"/>
    <w:rsid w:val="0070535E"/>
    <w:rsid w:val="00706AB2"/>
    <w:rsid w:val="00707B0C"/>
    <w:rsid w:val="007128AE"/>
    <w:rsid w:val="0071463E"/>
    <w:rsid w:val="00715944"/>
    <w:rsid w:val="00716C62"/>
    <w:rsid w:val="007202DB"/>
    <w:rsid w:val="007204D3"/>
    <w:rsid w:val="007211CF"/>
    <w:rsid w:val="0072127E"/>
    <w:rsid w:val="00724250"/>
    <w:rsid w:val="00724D71"/>
    <w:rsid w:val="00725140"/>
    <w:rsid w:val="007254A1"/>
    <w:rsid w:val="00726162"/>
    <w:rsid w:val="00726854"/>
    <w:rsid w:val="007308E2"/>
    <w:rsid w:val="007314B2"/>
    <w:rsid w:val="007319BF"/>
    <w:rsid w:val="00733147"/>
    <w:rsid w:val="00734E56"/>
    <w:rsid w:val="0073611E"/>
    <w:rsid w:val="0073710A"/>
    <w:rsid w:val="00737B85"/>
    <w:rsid w:val="007401CB"/>
    <w:rsid w:val="00742A97"/>
    <w:rsid w:val="00744169"/>
    <w:rsid w:val="007457B7"/>
    <w:rsid w:val="0074669F"/>
    <w:rsid w:val="00750165"/>
    <w:rsid w:val="00751B7A"/>
    <w:rsid w:val="0075344F"/>
    <w:rsid w:val="00755581"/>
    <w:rsid w:val="00756569"/>
    <w:rsid w:val="00756A72"/>
    <w:rsid w:val="007618AC"/>
    <w:rsid w:val="00761F09"/>
    <w:rsid w:val="00762185"/>
    <w:rsid w:val="0076343D"/>
    <w:rsid w:val="0076627A"/>
    <w:rsid w:val="007667F5"/>
    <w:rsid w:val="00770253"/>
    <w:rsid w:val="007717BE"/>
    <w:rsid w:val="0077278F"/>
    <w:rsid w:val="00773C03"/>
    <w:rsid w:val="00774BC4"/>
    <w:rsid w:val="00777D35"/>
    <w:rsid w:val="007808F8"/>
    <w:rsid w:val="007823D3"/>
    <w:rsid w:val="00785F60"/>
    <w:rsid w:val="00787315"/>
    <w:rsid w:val="007902FA"/>
    <w:rsid w:val="00791F4D"/>
    <w:rsid w:val="00795CF8"/>
    <w:rsid w:val="007A031F"/>
    <w:rsid w:val="007A564E"/>
    <w:rsid w:val="007A6270"/>
    <w:rsid w:val="007A62E8"/>
    <w:rsid w:val="007A685D"/>
    <w:rsid w:val="007B0BE5"/>
    <w:rsid w:val="007B1678"/>
    <w:rsid w:val="007B18FE"/>
    <w:rsid w:val="007B2E67"/>
    <w:rsid w:val="007B3A99"/>
    <w:rsid w:val="007B4D3A"/>
    <w:rsid w:val="007B701A"/>
    <w:rsid w:val="007C026B"/>
    <w:rsid w:val="007C104B"/>
    <w:rsid w:val="007C3D42"/>
    <w:rsid w:val="007C4A9A"/>
    <w:rsid w:val="007C718E"/>
    <w:rsid w:val="007D110B"/>
    <w:rsid w:val="007D24A0"/>
    <w:rsid w:val="007D4E33"/>
    <w:rsid w:val="007D5470"/>
    <w:rsid w:val="007D5A37"/>
    <w:rsid w:val="007E0738"/>
    <w:rsid w:val="007E173F"/>
    <w:rsid w:val="007E2414"/>
    <w:rsid w:val="007E56F2"/>
    <w:rsid w:val="007F06E8"/>
    <w:rsid w:val="007F1277"/>
    <w:rsid w:val="007F1A71"/>
    <w:rsid w:val="007F2482"/>
    <w:rsid w:val="007F2D67"/>
    <w:rsid w:val="007F2E29"/>
    <w:rsid w:val="007F37C2"/>
    <w:rsid w:val="007F3E2B"/>
    <w:rsid w:val="007F4C6C"/>
    <w:rsid w:val="007F530B"/>
    <w:rsid w:val="007F5E60"/>
    <w:rsid w:val="007F62F8"/>
    <w:rsid w:val="008015A2"/>
    <w:rsid w:val="00805D22"/>
    <w:rsid w:val="008076F4"/>
    <w:rsid w:val="00815C9C"/>
    <w:rsid w:val="008200A5"/>
    <w:rsid w:val="00827CBF"/>
    <w:rsid w:val="00832389"/>
    <w:rsid w:val="00832651"/>
    <w:rsid w:val="0084059B"/>
    <w:rsid w:val="00845F23"/>
    <w:rsid w:val="0084697C"/>
    <w:rsid w:val="0084787D"/>
    <w:rsid w:val="00850D9F"/>
    <w:rsid w:val="0085265C"/>
    <w:rsid w:val="008574F0"/>
    <w:rsid w:val="0085791F"/>
    <w:rsid w:val="0086293D"/>
    <w:rsid w:val="00862B7B"/>
    <w:rsid w:val="0086416E"/>
    <w:rsid w:val="008664D8"/>
    <w:rsid w:val="00871423"/>
    <w:rsid w:val="00872CB5"/>
    <w:rsid w:val="00873FBE"/>
    <w:rsid w:val="00874BCB"/>
    <w:rsid w:val="0087696B"/>
    <w:rsid w:val="00890EDE"/>
    <w:rsid w:val="008919D4"/>
    <w:rsid w:val="0089350D"/>
    <w:rsid w:val="008956FC"/>
    <w:rsid w:val="008959C8"/>
    <w:rsid w:val="00895DDE"/>
    <w:rsid w:val="008A097F"/>
    <w:rsid w:val="008A1F89"/>
    <w:rsid w:val="008A31B1"/>
    <w:rsid w:val="008A4656"/>
    <w:rsid w:val="008A47FF"/>
    <w:rsid w:val="008A4BAC"/>
    <w:rsid w:val="008A64FC"/>
    <w:rsid w:val="008A69EB"/>
    <w:rsid w:val="008B1249"/>
    <w:rsid w:val="008B2C8F"/>
    <w:rsid w:val="008B2EDF"/>
    <w:rsid w:val="008B30AE"/>
    <w:rsid w:val="008B3FA3"/>
    <w:rsid w:val="008B4B70"/>
    <w:rsid w:val="008B52D2"/>
    <w:rsid w:val="008C0CD4"/>
    <w:rsid w:val="008D3CC6"/>
    <w:rsid w:val="008E04FE"/>
    <w:rsid w:val="008E186A"/>
    <w:rsid w:val="008E2656"/>
    <w:rsid w:val="008E37B7"/>
    <w:rsid w:val="008F0D2A"/>
    <w:rsid w:val="008F162D"/>
    <w:rsid w:val="008F2DAA"/>
    <w:rsid w:val="008F3597"/>
    <w:rsid w:val="008F5405"/>
    <w:rsid w:val="008F6365"/>
    <w:rsid w:val="008F7BE2"/>
    <w:rsid w:val="00901EE6"/>
    <w:rsid w:val="00903C27"/>
    <w:rsid w:val="00905E21"/>
    <w:rsid w:val="00906B3F"/>
    <w:rsid w:val="00907E74"/>
    <w:rsid w:val="00910275"/>
    <w:rsid w:val="0091088C"/>
    <w:rsid w:val="00916B90"/>
    <w:rsid w:val="00917BBA"/>
    <w:rsid w:val="00920499"/>
    <w:rsid w:val="00921FC7"/>
    <w:rsid w:val="00925DA9"/>
    <w:rsid w:val="00926AB1"/>
    <w:rsid w:val="0092705B"/>
    <w:rsid w:val="00927932"/>
    <w:rsid w:val="009312E7"/>
    <w:rsid w:val="00931C9C"/>
    <w:rsid w:val="00932625"/>
    <w:rsid w:val="0093315A"/>
    <w:rsid w:val="009407F2"/>
    <w:rsid w:val="00940D86"/>
    <w:rsid w:val="00942E95"/>
    <w:rsid w:val="0094341F"/>
    <w:rsid w:val="00944273"/>
    <w:rsid w:val="0094613C"/>
    <w:rsid w:val="009467AB"/>
    <w:rsid w:val="00950088"/>
    <w:rsid w:val="009502C7"/>
    <w:rsid w:val="009513A1"/>
    <w:rsid w:val="00952653"/>
    <w:rsid w:val="0095289E"/>
    <w:rsid w:val="00952CCD"/>
    <w:rsid w:val="00956B95"/>
    <w:rsid w:val="009615F7"/>
    <w:rsid w:val="00961E72"/>
    <w:rsid w:val="00962A31"/>
    <w:rsid w:val="00963DF9"/>
    <w:rsid w:val="00964DA7"/>
    <w:rsid w:val="00966A9A"/>
    <w:rsid w:val="00967796"/>
    <w:rsid w:val="00970DFD"/>
    <w:rsid w:val="00972497"/>
    <w:rsid w:val="00972867"/>
    <w:rsid w:val="00974719"/>
    <w:rsid w:val="00976965"/>
    <w:rsid w:val="00977FB3"/>
    <w:rsid w:val="0098030A"/>
    <w:rsid w:val="0098107F"/>
    <w:rsid w:val="00981F25"/>
    <w:rsid w:val="00982D98"/>
    <w:rsid w:val="0098313B"/>
    <w:rsid w:val="00985EA9"/>
    <w:rsid w:val="0099212E"/>
    <w:rsid w:val="00994059"/>
    <w:rsid w:val="00994261"/>
    <w:rsid w:val="009950C3"/>
    <w:rsid w:val="00997B02"/>
    <w:rsid w:val="009A5512"/>
    <w:rsid w:val="009A76D6"/>
    <w:rsid w:val="009B0C9D"/>
    <w:rsid w:val="009B16E7"/>
    <w:rsid w:val="009B2F5C"/>
    <w:rsid w:val="009B744A"/>
    <w:rsid w:val="009C2562"/>
    <w:rsid w:val="009C4CBB"/>
    <w:rsid w:val="009C65A8"/>
    <w:rsid w:val="009D0190"/>
    <w:rsid w:val="009D1C3C"/>
    <w:rsid w:val="009D23A1"/>
    <w:rsid w:val="009D2655"/>
    <w:rsid w:val="009D38FA"/>
    <w:rsid w:val="009D5A6A"/>
    <w:rsid w:val="009D79ED"/>
    <w:rsid w:val="009E2DF8"/>
    <w:rsid w:val="009E4882"/>
    <w:rsid w:val="009E5FC6"/>
    <w:rsid w:val="009E61B8"/>
    <w:rsid w:val="009F0FC6"/>
    <w:rsid w:val="009F18BE"/>
    <w:rsid w:val="009F2249"/>
    <w:rsid w:val="009F37AE"/>
    <w:rsid w:val="009F7A09"/>
    <w:rsid w:val="009F7DFB"/>
    <w:rsid w:val="00A00722"/>
    <w:rsid w:val="00A00C69"/>
    <w:rsid w:val="00A01007"/>
    <w:rsid w:val="00A01FB0"/>
    <w:rsid w:val="00A05E66"/>
    <w:rsid w:val="00A06222"/>
    <w:rsid w:val="00A11223"/>
    <w:rsid w:val="00A11BF9"/>
    <w:rsid w:val="00A12574"/>
    <w:rsid w:val="00A13D77"/>
    <w:rsid w:val="00A141B4"/>
    <w:rsid w:val="00A14D0D"/>
    <w:rsid w:val="00A15DE5"/>
    <w:rsid w:val="00A22762"/>
    <w:rsid w:val="00A229AC"/>
    <w:rsid w:val="00A23FF1"/>
    <w:rsid w:val="00A2444A"/>
    <w:rsid w:val="00A27025"/>
    <w:rsid w:val="00A27370"/>
    <w:rsid w:val="00A323F2"/>
    <w:rsid w:val="00A36A34"/>
    <w:rsid w:val="00A40E5C"/>
    <w:rsid w:val="00A41F68"/>
    <w:rsid w:val="00A44358"/>
    <w:rsid w:val="00A456D7"/>
    <w:rsid w:val="00A50B62"/>
    <w:rsid w:val="00A5101A"/>
    <w:rsid w:val="00A54040"/>
    <w:rsid w:val="00A55F07"/>
    <w:rsid w:val="00A56E49"/>
    <w:rsid w:val="00A628E0"/>
    <w:rsid w:val="00A63068"/>
    <w:rsid w:val="00A637A3"/>
    <w:rsid w:val="00A662B6"/>
    <w:rsid w:val="00A669FD"/>
    <w:rsid w:val="00A71E62"/>
    <w:rsid w:val="00A723E7"/>
    <w:rsid w:val="00A72AFE"/>
    <w:rsid w:val="00A81A89"/>
    <w:rsid w:val="00A81D39"/>
    <w:rsid w:val="00A86937"/>
    <w:rsid w:val="00A8787A"/>
    <w:rsid w:val="00A9036F"/>
    <w:rsid w:val="00A912C1"/>
    <w:rsid w:val="00A91B2D"/>
    <w:rsid w:val="00A92500"/>
    <w:rsid w:val="00AA0AC7"/>
    <w:rsid w:val="00AA39C3"/>
    <w:rsid w:val="00AA41D0"/>
    <w:rsid w:val="00AA4EBF"/>
    <w:rsid w:val="00AB0E10"/>
    <w:rsid w:val="00AB16E5"/>
    <w:rsid w:val="00AB51ED"/>
    <w:rsid w:val="00AB59A4"/>
    <w:rsid w:val="00AB5C1E"/>
    <w:rsid w:val="00AB6BBF"/>
    <w:rsid w:val="00AC0CE7"/>
    <w:rsid w:val="00AC0F24"/>
    <w:rsid w:val="00AC109F"/>
    <w:rsid w:val="00AC2708"/>
    <w:rsid w:val="00AC3C91"/>
    <w:rsid w:val="00AC43FF"/>
    <w:rsid w:val="00AD0A2E"/>
    <w:rsid w:val="00AD16BF"/>
    <w:rsid w:val="00AD68F1"/>
    <w:rsid w:val="00AD6E35"/>
    <w:rsid w:val="00AE7359"/>
    <w:rsid w:val="00AE79FB"/>
    <w:rsid w:val="00AF1735"/>
    <w:rsid w:val="00AF2383"/>
    <w:rsid w:val="00B02760"/>
    <w:rsid w:val="00B03108"/>
    <w:rsid w:val="00B0411E"/>
    <w:rsid w:val="00B0654C"/>
    <w:rsid w:val="00B06751"/>
    <w:rsid w:val="00B07B07"/>
    <w:rsid w:val="00B14C14"/>
    <w:rsid w:val="00B1691E"/>
    <w:rsid w:val="00B21D11"/>
    <w:rsid w:val="00B27B20"/>
    <w:rsid w:val="00B3072A"/>
    <w:rsid w:val="00B3242B"/>
    <w:rsid w:val="00B3613C"/>
    <w:rsid w:val="00B375F2"/>
    <w:rsid w:val="00B41EA0"/>
    <w:rsid w:val="00B43FBD"/>
    <w:rsid w:val="00B44A68"/>
    <w:rsid w:val="00B44C12"/>
    <w:rsid w:val="00B46CE7"/>
    <w:rsid w:val="00B47EE4"/>
    <w:rsid w:val="00B50F2D"/>
    <w:rsid w:val="00B50F76"/>
    <w:rsid w:val="00B527B0"/>
    <w:rsid w:val="00B53506"/>
    <w:rsid w:val="00B55F98"/>
    <w:rsid w:val="00B60426"/>
    <w:rsid w:val="00B60888"/>
    <w:rsid w:val="00B61464"/>
    <w:rsid w:val="00B655B4"/>
    <w:rsid w:val="00B6695F"/>
    <w:rsid w:val="00B71CEF"/>
    <w:rsid w:val="00B7295C"/>
    <w:rsid w:val="00B76777"/>
    <w:rsid w:val="00B868E6"/>
    <w:rsid w:val="00B86CA5"/>
    <w:rsid w:val="00B87ED8"/>
    <w:rsid w:val="00B90085"/>
    <w:rsid w:val="00B915C0"/>
    <w:rsid w:val="00B957EB"/>
    <w:rsid w:val="00B95936"/>
    <w:rsid w:val="00B974C8"/>
    <w:rsid w:val="00BA076D"/>
    <w:rsid w:val="00BA0AE3"/>
    <w:rsid w:val="00BA1875"/>
    <w:rsid w:val="00BA2154"/>
    <w:rsid w:val="00BA3334"/>
    <w:rsid w:val="00BA4179"/>
    <w:rsid w:val="00BB1438"/>
    <w:rsid w:val="00BB1510"/>
    <w:rsid w:val="00BB1881"/>
    <w:rsid w:val="00BB2374"/>
    <w:rsid w:val="00BB389A"/>
    <w:rsid w:val="00BB3995"/>
    <w:rsid w:val="00BB58C3"/>
    <w:rsid w:val="00BB61B1"/>
    <w:rsid w:val="00BB707A"/>
    <w:rsid w:val="00BC09AB"/>
    <w:rsid w:val="00BC0E0E"/>
    <w:rsid w:val="00BC173F"/>
    <w:rsid w:val="00BC6209"/>
    <w:rsid w:val="00BC685F"/>
    <w:rsid w:val="00BD186D"/>
    <w:rsid w:val="00BD2090"/>
    <w:rsid w:val="00BD25C9"/>
    <w:rsid w:val="00BD3262"/>
    <w:rsid w:val="00BD3F13"/>
    <w:rsid w:val="00BD4C89"/>
    <w:rsid w:val="00BD5C63"/>
    <w:rsid w:val="00BF1F84"/>
    <w:rsid w:val="00BF21FD"/>
    <w:rsid w:val="00BF2919"/>
    <w:rsid w:val="00BF303F"/>
    <w:rsid w:val="00BF5DD2"/>
    <w:rsid w:val="00BF67E0"/>
    <w:rsid w:val="00BF6AE2"/>
    <w:rsid w:val="00C002D8"/>
    <w:rsid w:val="00C05CEE"/>
    <w:rsid w:val="00C061A3"/>
    <w:rsid w:val="00C13207"/>
    <w:rsid w:val="00C15739"/>
    <w:rsid w:val="00C166F8"/>
    <w:rsid w:val="00C16E6C"/>
    <w:rsid w:val="00C176E5"/>
    <w:rsid w:val="00C212C6"/>
    <w:rsid w:val="00C24C44"/>
    <w:rsid w:val="00C27E5B"/>
    <w:rsid w:val="00C30554"/>
    <w:rsid w:val="00C32C2E"/>
    <w:rsid w:val="00C36BFC"/>
    <w:rsid w:val="00C37CED"/>
    <w:rsid w:val="00C42873"/>
    <w:rsid w:val="00C430A5"/>
    <w:rsid w:val="00C4318A"/>
    <w:rsid w:val="00C43DFA"/>
    <w:rsid w:val="00C44132"/>
    <w:rsid w:val="00C4508E"/>
    <w:rsid w:val="00C454B4"/>
    <w:rsid w:val="00C47C1B"/>
    <w:rsid w:val="00C504BC"/>
    <w:rsid w:val="00C51A0D"/>
    <w:rsid w:val="00C51EF3"/>
    <w:rsid w:val="00C52E61"/>
    <w:rsid w:val="00C53A2F"/>
    <w:rsid w:val="00C54FC3"/>
    <w:rsid w:val="00C557B2"/>
    <w:rsid w:val="00C55B8D"/>
    <w:rsid w:val="00C565E1"/>
    <w:rsid w:val="00C56F7F"/>
    <w:rsid w:val="00C578A3"/>
    <w:rsid w:val="00C60FBA"/>
    <w:rsid w:val="00C6706B"/>
    <w:rsid w:val="00C70EFA"/>
    <w:rsid w:val="00C71C62"/>
    <w:rsid w:val="00C7385F"/>
    <w:rsid w:val="00C73AAA"/>
    <w:rsid w:val="00C7410F"/>
    <w:rsid w:val="00C74288"/>
    <w:rsid w:val="00C74879"/>
    <w:rsid w:val="00C749B3"/>
    <w:rsid w:val="00C74F4B"/>
    <w:rsid w:val="00C80C7A"/>
    <w:rsid w:val="00C80E7E"/>
    <w:rsid w:val="00C841B8"/>
    <w:rsid w:val="00C850B7"/>
    <w:rsid w:val="00C8633D"/>
    <w:rsid w:val="00C87D85"/>
    <w:rsid w:val="00C9132C"/>
    <w:rsid w:val="00C9197A"/>
    <w:rsid w:val="00C932BA"/>
    <w:rsid w:val="00C93682"/>
    <w:rsid w:val="00CA3737"/>
    <w:rsid w:val="00CA3BC4"/>
    <w:rsid w:val="00CA43BC"/>
    <w:rsid w:val="00CA729D"/>
    <w:rsid w:val="00CB5990"/>
    <w:rsid w:val="00CC0761"/>
    <w:rsid w:val="00CC34BC"/>
    <w:rsid w:val="00CC3CCF"/>
    <w:rsid w:val="00CC4293"/>
    <w:rsid w:val="00CC4C2C"/>
    <w:rsid w:val="00CC4ECC"/>
    <w:rsid w:val="00CC500D"/>
    <w:rsid w:val="00CC7715"/>
    <w:rsid w:val="00CD0D6F"/>
    <w:rsid w:val="00CD1156"/>
    <w:rsid w:val="00CD778D"/>
    <w:rsid w:val="00CE22BD"/>
    <w:rsid w:val="00CE3685"/>
    <w:rsid w:val="00CE412F"/>
    <w:rsid w:val="00CE42C2"/>
    <w:rsid w:val="00CE478B"/>
    <w:rsid w:val="00CE495F"/>
    <w:rsid w:val="00CF1303"/>
    <w:rsid w:val="00CF20D3"/>
    <w:rsid w:val="00D0115C"/>
    <w:rsid w:val="00D032B9"/>
    <w:rsid w:val="00D05BBA"/>
    <w:rsid w:val="00D10FCA"/>
    <w:rsid w:val="00D11CBC"/>
    <w:rsid w:val="00D1790C"/>
    <w:rsid w:val="00D23FDA"/>
    <w:rsid w:val="00D241EE"/>
    <w:rsid w:val="00D24D96"/>
    <w:rsid w:val="00D24FA3"/>
    <w:rsid w:val="00D264E2"/>
    <w:rsid w:val="00D32ABF"/>
    <w:rsid w:val="00D337FD"/>
    <w:rsid w:val="00D36953"/>
    <w:rsid w:val="00D37C2D"/>
    <w:rsid w:val="00D41724"/>
    <w:rsid w:val="00D41B66"/>
    <w:rsid w:val="00D41DBD"/>
    <w:rsid w:val="00D445F5"/>
    <w:rsid w:val="00D456BD"/>
    <w:rsid w:val="00D461B5"/>
    <w:rsid w:val="00D47F1B"/>
    <w:rsid w:val="00D505E5"/>
    <w:rsid w:val="00D53BEE"/>
    <w:rsid w:val="00D55031"/>
    <w:rsid w:val="00D55883"/>
    <w:rsid w:val="00D570DB"/>
    <w:rsid w:val="00D57482"/>
    <w:rsid w:val="00D60C04"/>
    <w:rsid w:val="00D60F7C"/>
    <w:rsid w:val="00D618F2"/>
    <w:rsid w:val="00D641E5"/>
    <w:rsid w:val="00D64A02"/>
    <w:rsid w:val="00D64B76"/>
    <w:rsid w:val="00D6557E"/>
    <w:rsid w:val="00D65E74"/>
    <w:rsid w:val="00D6736E"/>
    <w:rsid w:val="00D67AD5"/>
    <w:rsid w:val="00D7020E"/>
    <w:rsid w:val="00D70D51"/>
    <w:rsid w:val="00D72D97"/>
    <w:rsid w:val="00D86347"/>
    <w:rsid w:val="00D90542"/>
    <w:rsid w:val="00D954CC"/>
    <w:rsid w:val="00D97ADC"/>
    <w:rsid w:val="00DA152E"/>
    <w:rsid w:val="00DA1E4F"/>
    <w:rsid w:val="00DA2BAB"/>
    <w:rsid w:val="00DA3A48"/>
    <w:rsid w:val="00DA476C"/>
    <w:rsid w:val="00DA4791"/>
    <w:rsid w:val="00DA4E1F"/>
    <w:rsid w:val="00DA60A3"/>
    <w:rsid w:val="00DA7C19"/>
    <w:rsid w:val="00DB170D"/>
    <w:rsid w:val="00DB389C"/>
    <w:rsid w:val="00DB450E"/>
    <w:rsid w:val="00DB5691"/>
    <w:rsid w:val="00DB60AF"/>
    <w:rsid w:val="00DB6F42"/>
    <w:rsid w:val="00DC30FF"/>
    <w:rsid w:val="00DC4DBD"/>
    <w:rsid w:val="00DC5885"/>
    <w:rsid w:val="00DC7137"/>
    <w:rsid w:val="00DD2393"/>
    <w:rsid w:val="00DD2DBB"/>
    <w:rsid w:val="00DD39F4"/>
    <w:rsid w:val="00DD4FA6"/>
    <w:rsid w:val="00DD5142"/>
    <w:rsid w:val="00DD52CE"/>
    <w:rsid w:val="00DD5EE3"/>
    <w:rsid w:val="00DD6E47"/>
    <w:rsid w:val="00DE14F6"/>
    <w:rsid w:val="00DE1FCE"/>
    <w:rsid w:val="00DE33FB"/>
    <w:rsid w:val="00DE6F58"/>
    <w:rsid w:val="00DE7F72"/>
    <w:rsid w:val="00DF14C0"/>
    <w:rsid w:val="00DF21DC"/>
    <w:rsid w:val="00DF2A94"/>
    <w:rsid w:val="00DF5D01"/>
    <w:rsid w:val="00DF76A2"/>
    <w:rsid w:val="00E011EB"/>
    <w:rsid w:val="00E013D8"/>
    <w:rsid w:val="00E01DC5"/>
    <w:rsid w:val="00E023B5"/>
    <w:rsid w:val="00E07B04"/>
    <w:rsid w:val="00E11389"/>
    <w:rsid w:val="00E11799"/>
    <w:rsid w:val="00E122D7"/>
    <w:rsid w:val="00E123B7"/>
    <w:rsid w:val="00E12EE9"/>
    <w:rsid w:val="00E13B08"/>
    <w:rsid w:val="00E245D9"/>
    <w:rsid w:val="00E26C30"/>
    <w:rsid w:val="00E27D0D"/>
    <w:rsid w:val="00E27D55"/>
    <w:rsid w:val="00E302E0"/>
    <w:rsid w:val="00E3143F"/>
    <w:rsid w:val="00E32D03"/>
    <w:rsid w:val="00E33E57"/>
    <w:rsid w:val="00E410BF"/>
    <w:rsid w:val="00E41457"/>
    <w:rsid w:val="00E4385D"/>
    <w:rsid w:val="00E50C30"/>
    <w:rsid w:val="00E53854"/>
    <w:rsid w:val="00E5619B"/>
    <w:rsid w:val="00E574D6"/>
    <w:rsid w:val="00E57E09"/>
    <w:rsid w:val="00E601A9"/>
    <w:rsid w:val="00E606C1"/>
    <w:rsid w:val="00E609EE"/>
    <w:rsid w:val="00E668D5"/>
    <w:rsid w:val="00E6704D"/>
    <w:rsid w:val="00E6705B"/>
    <w:rsid w:val="00E70A2F"/>
    <w:rsid w:val="00E71A2E"/>
    <w:rsid w:val="00E73B04"/>
    <w:rsid w:val="00E7777C"/>
    <w:rsid w:val="00E80C0D"/>
    <w:rsid w:val="00E81992"/>
    <w:rsid w:val="00E82399"/>
    <w:rsid w:val="00E826B1"/>
    <w:rsid w:val="00E82F07"/>
    <w:rsid w:val="00E83CC8"/>
    <w:rsid w:val="00E87F96"/>
    <w:rsid w:val="00E91045"/>
    <w:rsid w:val="00E93545"/>
    <w:rsid w:val="00E93C16"/>
    <w:rsid w:val="00E94A3A"/>
    <w:rsid w:val="00E9685F"/>
    <w:rsid w:val="00EA037A"/>
    <w:rsid w:val="00EA2744"/>
    <w:rsid w:val="00EA32C5"/>
    <w:rsid w:val="00EA615C"/>
    <w:rsid w:val="00EA687B"/>
    <w:rsid w:val="00EB2655"/>
    <w:rsid w:val="00EB399B"/>
    <w:rsid w:val="00EB5164"/>
    <w:rsid w:val="00EB5FAB"/>
    <w:rsid w:val="00EB6F82"/>
    <w:rsid w:val="00EB6FCC"/>
    <w:rsid w:val="00EC1133"/>
    <w:rsid w:val="00EC21B0"/>
    <w:rsid w:val="00EC35E4"/>
    <w:rsid w:val="00EC61F2"/>
    <w:rsid w:val="00ED00C4"/>
    <w:rsid w:val="00ED06A7"/>
    <w:rsid w:val="00ED0BB2"/>
    <w:rsid w:val="00ED168E"/>
    <w:rsid w:val="00ED1883"/>
    <w:rsid w:val="00ED24D5"/>
    <w:rsid w:val="00ED39B9"/>
    <w:rsid w:val="00ED3DA2"/>
    <w:rsid w:val="00ED5EBE"/>
    <w:rsid w:val="00ED7704"/>
    <w:rsid w:val="00EE2803"/>
    <w:rsid w:val="00EE4348"/>
    <w:rsid w:val="00EE4EFD"/>
    <w:rsid w:val="00EF1977"/>
    <w:rsid w:val="00EF273C"/>
    <w:rsid w:val="00EF522F"/>
    <w:rsid w:val="00F01AD7"/>
    <w:rsid w:val="00F03C2B"/>
    <w:rsid w:val="00F06561"/>
    <w:rsid w:val="00F12AAB"/>
    <w:rsid w:val="00F1514B"/>
    <w:rsid w:val="00F159C9"/>
    <w:rsid w:val="00F20BF1"/>
    <w:rsid w:val="00F20D8E"/>
    <w:rsid w:val="00F2416F"/>
    <w:rsid w:val="00F279B2"/>
    <w:rsid w:val="00F30AC0"/>
    <w:rsid w:val="00F32294"/>
    <w:rsid w:val="00F337DF"/>
    <w:rsid w:val="00F35A3F"/>
    <w:rsid w:val="00F37234"/>
    <w:rsid w:val="00F4076F"/>
    <w:rsid w:val="00F42DE2"/>
    <w:rsid w:val="00F46D4E"/>
    <w:rsid w:val="00F50926"/>
    <w:rsid w:val="00F50F99"/>
    <w:rsid w:val="00F51797"/>
    <w:rsid w:val="00F52F63"/>
    <w:rsid w:val="00F5323C"/>
    <w:rsid w:val="00F61883"/>
    <w:rsid w:val="00F707DA"/>
    <w:rsid w:val="00F70DBB"/>
    <w:rsid w:val="00F70F2A"/>
    <w:rsid w:val="00F72FA2"/>
    <w:rsid w:val="00F744DB"/>
    <w:rsid w:val="00F75494"/>
    <w:rsid w:val="00F76B3B"/>
    <w:rsid w:val="00F76C72"/>
    <w:rsid w:val="00F81A82"/>
    <w:rsid w:val="00F82CC2"/>
    <w:rsid w:val="00F84330"/>
    <w:rsid w:val="00F844A1"/>
    <w:rsid w:val="00F846FE"/>
    <w:rsid w:val="00F84832"/>
    <w:rsid w:val="00F8577E"/>
    <w:rsid w:val="00F86411"/>
    <w:rsid w:val="00F87497"/>
    <w:rsid w:val="00F939A2"/>
    <w:rsid w:val="00F94D10"/>
    <w:rsid w:val="00F963EA"/>
    <w:rsid w:val="00F96AA4"/>
    <w:rsid w:val="00F973C1"/>
    <w:rsid w:val="00FA13BD"/>
    <w:rsid w:val="00FA1648"/>
    <w:rsid w:val="00FA7778"/>
    <w:rsid w:val="00FB1CC7"/>
    <w:rsid w:val="00FB38A2"/>
    <w:rsid w:val="00FB3CE1"/>
    <w:rsid w:val="00FB4615"/>
    <w:rsid w:val="00FB5BAB"/>
    <w:rsid w:val="00FB6205"/>
    <w:rsid w:val="00FB651C"/>
    <w:rsid w:val="00FB7448"/>
    <w:rsid w:val="00FB74F0"/>
    <w:rsid w:val="00FB74F5"/>
    <w:rsid w:val="00FC51A1"/>
    <w:rsid w:val="00FC7396"/>
    <w:rsid w:val="00FD1896"/>
    <w:rsid w:val="00FD1C9D"/>
    <w:rsid w:val="00FD2883"/>
    <w:rsid w:val="00FE1003"/>
    <w:rsid w:val="00FE30F7"/>
    <w:rsid w:val="00FE40B6"/>
    <w:rsid w:val="00FE41BA"/>
    <w:rsid w:val="00FE491D"/>
    <w:rsid w:val="00FE5993"/>
    <w:rsid w:val="00FE6D23"/>
    <w:rsid w:val="00FE74CE"/>
    <w:rsid w:val="00FF2293"/>
    <w:rsid w:val="00FF2855"/>
    <w:rsid w:val="00FF3C8A"/>
    <w:rsid w:val="00FF7170"/>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CB1559"/>
  <w15:docId w15:val="{12F5A3EC-9A88-44B5-8E0B-6E7809733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1257"/>
    <w:rPr>
      <w:rFonts w:ascii="Calibri" w:eastAsia="Calibri" w:hAnsi="Calibri" w:cs="Calibri"/>
    </w:rPr>
  </w:style>
  <w:style w:type="paragraph" w:styleId="Heading1">
    <w:name w:val="heading 1"/>
    <w:basedOn w:val="Normal"/>
    <w:next w:val="Normal"/>
    <w:link w:val="Heading1Char"/>
    <w:uiPriority w:val="99"/>
    <w:qFormat/>
    <w:rsid w:val="00321257"/>
    <w:pPr>
      <w:keepNext/>
      <w:autoSpaceDE w:val="0"/>
      <w:autoSpaceDN w:val="0"/>
      <w:adjustRightInd w:val="0"/>
      <w:spacing w:after="240" w:line="360" w:lineRule="auto"/>
      <w:ind w:left="-576" w:right="144"/>
      <w:outlineLvl w:val="0"/>
    </w:pPr>
    <w:rPr>
      <w:rFonts w:ascii="Arial" w:eastAsia="Times New Roman" w:hAnsi="Arial" w:cs="Arial"/>
      <w:b/>
      <w:bCs/>
      <w:sz w:val="17"/>
      <w:szCs w:val="17"/>
      <w:lang w:eastAsia="it-IT"/>
    </w:rPr>
  </w:style>
  <w:style w:type="paragraph" w:styleId="Heading2">
    <w:name w:val="heading 2"/>
    <w:basedOn w:val="Normal"/>
    <w:next w:val="Normal"/>
    <w:link w:val="Heading2Char"/>
    <w:uiPriority w:val="9"/>
    <w:semiHidden/>
    <w:unhideWhenUsed/>
    <w:qFormat/>
    <w:rsid w:val="00DD5EE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1257"/>
    <w:rPr>
      <w:rFonts w:ascii="Arial" w:eastAsia="Times New Roman" w:hAnsi="Arial" w:cs="Arial"/>
      <w:b/>
      <w:bCs/>
      <w:sz w:val="17"/>
      <w:szCs w:val="17"/>
      <w:lang w:val="en-GB" w:eastAsia="it-IT"/>
    </w:rPr>
  </w:style>
  <w:style w:type="character" w:styleId="Hyperlink">
    <w:name w:val="Hyperlink"/>
    <w:uiPriority w:val="99"/>
    <w:semiHidden/>
    <w:rsid w:val="00321257"/>
    <w:rPr>
      <w:color w:val="0000FF"/>
      <w:u w:val="single"/>
    </w:rPr>
  </w:style>
  <w:style w:type="paragraph" w:styleId="Header">
    <w:name w:val="header"/>
    <w:basedOn w:val="Normal"/>
    <w:link w:val="HeaderChar"/>
    <w:uiPriority w:val="99"/>
    <w:unhideWhenUsed/>
    <w:rsid w:val="003212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257"/>
    <w:rPr>
      <w:rFonts w:ascii="Calibri" w:eastAsia="Calibri" w:hAnsi="Calibri" w:cs="Calibri"/>
      <w:lang w:val="en-GB"/>
    </w:rPr>
  </w:style>
  <w:style w:type="paragraph" w:styleId="Footer">
    <w:name w:val="footer"/>
    <w:basedOn w:val="Normal"/>
    <w:link w:val="FooterChar"/>
    <w:uiPriority w:val="99"/>
    <w:unhideWhenUsed/>
    <w:rsid w:val="003212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257"/>
    <w:rPr>
      <w:rFonts w:ascii="Calibri" w:eastAsia="Calibri" w:hAnsi="Calibri" w:cs="Calibri"/>
      <w:lang w:val="en-GB"/>
    </w:rPr>
  </w:style>
  <w:style w:type="paragraph" w:styleId="BalloonText">
    <w:name w:val="Balloon Text"/>
    <w:basedOn w:val="Normal"/>
    <w:link w:val="BalloonTextChar"/>
    <w:uiPriority w:val="99"/>
    <w:semiHidden/>
    <w:unhideWhenUsed/>
    <w:rsid w:val="00321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257"/>
    <w:rPr>
      <w:rFonts w:ascii="Tahoma" w:eastAsia="Calibri" w:hAnsi="Tahoma" w:cs="Tahoma"/>
      <w:sz w:val="16"/>
      <w:szCs w:val="16"/>
      <w:lang w:val="en-GB"/>
    </w:rPr>
  </w:style>
  <w:style w:type="paragraph" w:customStyle="1" w:styleId="Default">
    <w:name w:val="Default"/>
    <w:rsid w:val="00E8239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semiHidden/>
    <w:unhideWhenUsed/>
    <w:rsid w:val="00382D22"/>
    <w:rPr>
      <w:sz w:val="16"/>
      <w:szCs w:val="16"/>
    </w:rPr>
  </w:style>
  <w:style w:type="paragraph" w:styleId="CommentText">
    <w:name w:val="annotation text"/>
    <w:basedOn w:val="Normal"/>
    <w:link w:val="CommentTextChar"/>
    <w:uiPriority w:val="99"/>
    <w:unhideWhenUsed/>
    <w:rsid w:val="00382D22"/>
    <w:pPr>
      <w:spacing w:line="240" w:lineRule="auto"/>
    </w:pPr>
    <w:rPr>
      <w:sz w:val="20"/>
      <w:szCs w:val="20"/>
    </w:rPr>
  </w:style>
  <w:style w:type="character" w:customStyle="1" w:styleId="CommentTextChar">
    <w:name w:val="Comment Text Char"/>
    <w:basedOn w:val="DefaultParagraphFont"/>
    <w:link w:val="CommentText"/>
    <w:uiPriority w:val="99"/>
    <w:rsid w:val="00382D22"/>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382D22"/>
    <w:rPr>
      <w:b/>
      <w:bCs/>
    </w:rPr>
  </w:style>
  <w:style w:type="character" w:customStyle="1" w:styleId="CommentSubjectChar">
    <w:name w:val="Comment Subject Char"/>
    <w:basedOn w:val="CommentTextChar"/>
    <w:link w:val="CommentSubject"/>
    <w:uiPriority w:val="99"/>
    <w:semiHidden/>
    <w:rsid w:val="00382D22"/>
    <w:rPr>
      <w:rFonts w:ascii="Calibri" w:eastAsia="Calibri" w:hAnsi="Calibri" w:cs="Calibri"/>
      <w:b/>
      <w:bCs/>
      <w:sz w:val="20"/>
      <w:szCs w:val="20"/>
      <w:lang w:val="en-GB"/>
    </w:rPr>
  </w:style>
  <w:style w:type="character" w:styleId="Strong">
    <w:name w:val="Strong"/>
    <w:basedOn w:val="DefaultParagraphFont"/>
    <w:uiPriority w:val="22"/>
    <w:qFormat/>
    <w:rsid w:val="00D6736E"/>
    <w:rPr>
      <w:b/>
      <w:bCs/>
    </w:rPr>
  </w:style>
  <w:style w:type="character" w:customStyle="1" w:styleId="st1">
    <w:name w:val="st1"/>
    <w:basedOn w:val="DefaultParagraphFont"/>
    <w:rsid w:val="00D6736E"/>
    <w:rPr>
      <w:rFonts w:cstheme="minorBidi"/>
    </w:rPr>
  </w:style>
  <w:style w:type="paragraph" w:styleId="NormalWeb">
    <w:name w:val="Normal (Web)"/>
    <w:basedOn w:val="Normal"/>
    <w:uiPriority w:val="99"/>
    <w:semiHidden/>
    <w:unhideWhenUsed/>
    <w:rsid w:val="00A12574"/>
    <w:pPr>
      <w:spacing w:before="100" w:beforeAutospacing="1" w:after="100" w:afterAutospacing="1" w:line="240" w:lineRule="auto"/>
    </w:pPr>
    <w:rPr>
      <w:rFonts w:ascii="Times New Roman" w:eastAsiaTheme="minorHAnsi" w:hAnsi="Times New Roman" w:cs="Times New Roman"/>
      <w:sz w:val="24"/>
      <w:szCs w:val="24"/>
    </w:rPr>
  </w:style>
  <w:style w:type="paragraph" w:styleId="ListParagraph">
    <w:name w:val="List Paragraph"/>
    <w:basedOn w:val="Normal"/>
    <w:uiPriority w:val="34"/>
    <w:qFormat/>
    <w:rsid w:val="0075344F"/>
    <w:pPr>
      <w:ind w:left="720"/>
      <w:contextualSpacing/>
    </w:pPr>
  </w:style>
  <w:style w:type="paragraph" w:styleId="Revision">
    <w:name w:val="Revision"/>
    <w:hidden/>
    <w:uiPriority w:val="99"/>
    <w:semiHidden/>
    <w:rsid w:val="00CE495F"/>
    <w:pPr>
      <w:spacing w:after="0" w:line="240" w:lineRule="auto"/>
    </w:pPr>
    <w:rPr>
      <w:rFonts w:ascii="Calibri" w:eastAsia="Calibri" w:hAnsi="Calibri" w:cs="Calibri"/>
    </w:rPr>
  </w:style>
  <w:style w:type="character" w:customStyle="1" w:styleId="A">
    <w:name w:val="无 A"/>
    <w:rsid w:val="006F5EDF"/>
    <w:rPr>
      <w:lang w:val="en-GB"/>
    </w:rPr>
  </w:style>
  <w:style w:type="paragraph" w:customStyle="1" w:styleId="A0">
    <w:name w:val="正文 A"/>
    <w:rsid w:val="00AC3C91"/>
    <w:pPr>
      <w:pBdr>
        <w:top w:val="nil"/>
        <w:left w:val="nil"/>
        <w:bottom w:val="nil"/>
        <w:right w:val="nil"/>
        <w:between w:val="nil"/>
        <w:bar w:val="nil"/>
      </w:pBdr>
    </w:pPr>
    <w:rPr>
      <w:rFonts w:ascii="Calibri" w:eastAsia="Calibri" w:hAnsi="Calibri" w:cs="Calibri"/>
      <w:color w:val="000000"/>
      <w:u w:color="000000"/>
      <w:bdr w:val="nil"/>
      <w:lang w:eastAsia="zh-CN"/>
    </w:rPr>
  </w:style>
  <w:style w:type="character" w:customStyle="1" w:styleId="shorttext">
    <w:name w:val="short_text"/>
    <w:basedOn w:val="DefaultParagraphFont"/>
    <w:rsid w:val="004870DC"/>
  </w:style>
  <w:style w:type="character" w:customStyle="1" w:styleId="UnresolvedMention1">
    <w:name w:val="Unresolved Mention1"/>
    <w:basedOn w:val="DefaultParagraphFont"/>
    <w:uiPriority w:val="99"/>
    <w:semiHidden/>
    <w:unhideWhenUsed/>
    <w:rsid w:val="00367930"/>
    <w:rPr>
      <w:color w:val="808080"/>
      <w:shd w:val="clear" w:color="auto" w:fill="E6E6E6"/>
    </w:rPr>
  </w:style>
  <w:style w:type="character" w:customStyle="1" w:styleId="UnresolvedMention2">
    <w:name w:val="Unresolved Mention2"/>
    <w:basedOn w:val="DefaultParagraphFont"/>
    <w:uiPriority w:val="99"/>
    <w:semiHidden/>
    <w:unhideWhenUsed/>
    <w:rsid w:val="003D2B59"/>
    <w:rPr>
      <w:color w:val="808080"/>
      <w:shd w:val="clear" w:color="auto" w:fill="E6E6E6"/>
    </w:rPr>
  </w:style>
  <w:style w:type="character" w:customStyle="1" w:styleId="UnresolvedMention3">
    <w:name w:val="Unresolved Mention3"/>
    <w:basedOn w:val="DefaultParagraphFont"/>
    <w:uiPriority w:val="99"/>
    <w:semiHidden/>
    <w:unhideWhenUsed/>
    <w:rsid w:val="00312BD1"/>
    <w:rPr>
      <w:color w:val="605E5C"/>
      <w:shd w:val="clear" w:color="auto" w:fill="E1DFDD"/>
    </w:rPr>
  </w:style>
  <w:style w:type="character" w:customStyle="1" w:styleId="Heading2Char">
    <w:name w:val="Heading 2 Char"/>
    <w:basedOn w:val="DefaultParagraphFont"/>
    <w:link w:val="Heading2"/>
    <w:uiPriority w:val="9"/>
    <w:semiHidden/>
    <w:rsid w:val="00DD5EE3"/>
    <w:rPr>
      <w:rFonts w:asciiTheme="majorHAnsi" w:eastAsiaTheme="majorEastAsia" w:hAnsiTheme="majorHAnsi" w:cstheme="majorBidi"/>
      <w:color w:val="365F91" w:themeColor="accent1" w:themeShade="BF"/>
      <w:sz w:val="26"/>
      <w:szCs w:val="26"/>
      <w:lang w:val="en-GB"/>
    </w:rPr>
  </w:style>
  <w:style w:type="character" w:customStyle="1" w:styleId="A5">
    <w:name w:val="A5"/>
    <w:uiPriority w:val="99"/>
    <w:rsid w:val="000005CF"/>
    <w:rPr>
      <w:rFonts w:cs="ITC Franklin Gothic Std Book"/>
      <w:color w:val="000000"/>
      <w:sz w:val="22"/>
      <w:szCs w:val="22"/>
    </w:rPr>
  </w:style>
  <w:style w:type="paragraph" w:customStyle="1" w:styleId="default0">
    <w:name w:val="default"/>
    <w:basedOn w:val="Normal"/>
    <w:rsid w:val="00367B90"/>
    <w:pPr>
      <w:spacing w:after="24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1C27CA"/>
    <w:rPr>
      <w:color w:val="605E5C"/>
      <w:shd w:val="clear" w:color="auto" w:fill="E1DFDD"/>
    </w:rPr>
  </w:style>
  <w:style w:type="character" w:customStyle="1" w:styleId="Mencinsinresolver1">
    <w:name w:val="Mención sin resolver1"/>
    <w:basedOn w:val="DefaultParagraphFont"/>
    <w:uiPriority w:val="99"/>
    <w:semiHidden/>
    <w:unhideWhenUsed/>
    <w:rsid w:val="00E023B5"/>
    <w:rPr>
      <w:color w:val="605E5C"/>
      <w:shd w:val="clear" w:color="auto" w:fill="E1DFDD"/>
    </w:rPr>
  </w:style>
  <w:style w:type="character" w:styleId="FollowedHyperlink">
    <w:name w:val="FollowedHyperlink"/>
    <w:basedOn w:val="DefaultParagraphFont"/>
    <w:uiPriority w:val="99"/>
    <w:semiHidden/>
    <w:unhideWhenUsed/>
    <w:rsid w:val="003A0D94"/>
    <w:rPr>
      <w:color w:val="800080" w:themeColor="followedHyperlink"/>
      <w:u w:val="single"/>
    </w:rPr>
  </w:style>
  <w:style w:type="character" w:customStyle="1" w:styleId="Mencinsinresolver2">
    <w:name w:val="Mención sin resolver2"/>
    <w:basedOn w:val="DefaultParagraphFont"/>
    <w:uiPriority w:val="99"/>
    <w:semiHidden/>
    <w:unhideWhenUsed/>
    <w:rsid w:val="00E11389"/>
    <w:rPr>
      <w:color w:val="605E5C"/>
      <w:shd w:val="clear" w:color="auto" w:fill="E1DFDD"/>
    </w:rPr>
  </w:style>
  <w:style w:type="character" w:styleId="Emphasis">
    <w:name w:val="Emphasis"/>
    <w:basedOn w:val="DefaultParagraphFont"/>
    <w:uiPriority w:val="20"/>
    <w:qFormat/>
    <w:rsid w:val="003D0244"/>
    <w:rPr>
      <w:i/>
      <w:iCs/>
    </w:rPr>
  </w:style>
  <w:style w:type="character" w:styleId="UnresolvedMention">
    <w:name w:val="Unresolved Mention"/>
    <w:basedOn w:val="DefaultParagraphFont"/>
    <w:uiPriority w:val="99"/>
    <w:rsid w:val="00AB5C1E"/>
    <w:rPr>
      <w:color w:val="605E5C"/>
      <w:shd w:val="clear" w:color="auto" w:fill="E1DFDD"/>
    </w:rPr>
  </w:style>
  <w:style w:type="character" w:styleId="SubtleEmphasis">
    <w:name w:val="Subtle Emphasis"/>
    <w:basedOn w:val="DefaultParagraphFont"/>
    <w:uiPriority w:val="19"/>
    <w:qFormat/>
    <w:rsid w:val="00E123B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9120">
      <w:bodyDiv w:val="1"/>
      <w:marLeft w:val="0"/>
      <w:marRight w:val="0"/>
      <w:marTop w:val="0"/>
      <w:marBottom w:val="0"/>
      <w:divBdr>
        <w:top w:val="none" w:sz="0" w:space="0" w:color="auto"/>
        <w:left w:val="none" w:sz="0" w:space="0" w:color="auto"/>
        <w:bottom w:val="none" w:sz="0" w:space="0" w:color="auto"/>
        <w:right w:val="none" w:sz="0" w:space="0" w:color="auto"/>
      </w:divBdr>
    </w:div>
    <w:div w:id="49622585">
      <w:bodyDiv w:val="1"/>
      <w:marLeft w:val="0"/>
      <w:marRight w:val="0"/>
      <w:marTop w:val="0"/>
      <w:marBottom w:val="0"/>
      <w:divBdr>
        <w:top w:val="none" w:sz="0" w:space="0" w:color="auto"/>
        <w:left w:val="none" w:sz="0" w:space="0" w:color="auto"/>
        <w:bottom w:val="none" w:sz="0" w:space="0" w:color="auto"/>
        <w:right w:val="none" w:sz="0" w:space="0" w:color="auto"/>
      </w:divBdr>
    </w:div>
    <w:div w:id="61685280">
      <w:bodyDiv w:val="1"/>
      <w:marLeft w:val="0"/>
      <w:marRight w:val="0"/>
      <w:marTop w:val="0"/>
      <w:marBottom w:val="0"/>
      <w:divBdr>
        <w:top w:val="none" w:sz="0" w:space="0" w:color="auto"/>
        <w:left w:val="none" w:sz="0" w:space="0" w:color="auto"/>
        <w:bottom w:val="none" w:sz="0" w:space="0" w:color="auto"/>
        <w:right w:val="none" w:sz="0" w:space="0" w:color="auto"/>
      </w:divBdr>
    </w:div>
    <w:div w:id="74590303">
      <w:bodyDiv w:val="1"/>
      <w:marLeft w:val="0"/>
      <w:marRight w:val="0"/>
      <w:marTop w:val="0"/>
      <w:marBottom w:val="0"/>
      <w:divBdr>
        <w:top w:val="none" w:sz="0" w:space="0" w:color="auto"/>
        <w:left w:val="none" w:sz="0" w:space="0" w:color="auto"/>
        <w:bottom w:val="none" w:sz="0" w:space="0" w:color="auto"/>
        <w:right w:val="none" w:sz="0" w:space="0" w:color="auto"/>
      </w:divBdr>
      <w:divsChild>
        <w:div w:id="1806311771">
          <w:marLeft w:val="0"/>
          <w:marRight w:val="0"/>
          <w:marTop w:val="0"/>
          <w:marBottom w:val="0"/>
          <w:divBdr>
            <w:top w:val="none" w:sz="0" w:space="0" w:color="auto"/>
            <w:left w:val="none" w:sz="0" w:space="0" w:color="auto"/>
            <w:bottom w:val="none" w:sz="0" w:space="0" w:color="auto"/>
            <w:right w:val="none" w:sz="0" w:space="0" w:color="auto"/>
          </w:divBdr>
        </w:div>
        <w:div w:id="1012682794">
          <w:marLeft w:val="0"/>
          <w:marRight w:val="0"/>
          <w:marTop w:val="0"/>
          <w:marBottom w:val="0"/>
          <w:divBdr>
            <w:top w:val="none" w:sz="0" w:space="0" w:color="auto"/>
            <w:left w:val="none" w:sz="0" w:space="0" w:color="auto"/>
            <w:bottom w:val="none" w:sz="0" w:space="0" w:color="auto"/>
            <w:right w:val="none" w:sz="0" w:space="0" w:color="auto"/>
          </w:divBdr>
        </w:div>
      </w:divsChild>
    </w:div>
    <w:div w:id="87581914">
      <w:bodyDiv w:val="1"/>
      <w:marLeft w:val="0"/>
      <w:marRight w:val="0"/>
      <w:marTop w:val="0"/>
      <w:marBottom w:val="0"/>
      <w:divBdr>
        <w:top w:val="none" w:sz="0" w:space="0" w:color="auto"/>
        <w:left w:val="none" w:sz="0" w:space="0" w:color="auto"/>
        <w:bottom w:val="none" w:sz="0" w:space="0" w:color="auto"/>
        <w:right w:val="none" w:sz="0" w:space="0" w:color="auto"/>
      </w:divBdr>
    </w:div>
    <w:div w:id="107358682">
      <w:bodyDiv w:val="1"/>
      <w:marLeft w:val="0"/>
      <w:marRight w:val="0"/>
      <w:marTop w:val="0"/>
      <w:marBottom w:val="0"/>
      <w:divBdr>
        <w:top w:val="none" w:sz="0" w:space="0" w:color="auto"/>
        <w:left w:val="none" w:sz="0" w:space="0" w:color="auto"/>
        <w:bottom w:val="none" w:sz="0" w:space="0" w:color="auto"/>
        <w:right w:val="none" w:sz="0" w:space="0" w:color="auto"/>
      </w:divBdr>
    </w:div>
    <w:div w:id="138424725">
      <w:bodyDiv w:val="1"/>
      <w:marLeft w:val="0"/>
      <w:marRight w:val="0"/>
      <w:marTop w:val="0"/>
      <w:marBottom w:val="0"/>
      <w:divBdr>
        <w:top w:val="none" w:sz="0" w:space="0" w:color="auto"/>
        <w:left w:val="none" w:sz="0" w:space="0" w:color="auto"/>
        <w:bottom w:val="none" w:sz="0" w:space="0" w:color="auto"/>
        <w:right w:val="none" w:sz="0" w:space="0" w:color="auto"/>
      </w:divBdr>
    </w:div>
    <w:div w:id="147282385">
      <w:bodyDiv w:val="1"/>
      <w:marLeft w:val="0"/>
      <w:marRight w:val="0"/>
      <w:marTop w:val="0"/>
      <w:marBottom w:val="0"/>
      <w:divBdr>
        <w:top w:val="none" w:sz="0" w:space="0" w:color="auto"/>
        <w:left w:val="none" w:sz="0" w:space="0" w:color="auto"/>
        <w:bottom w:val="none" w:sz="0" w:space="0" w:color="auto"/>
        <w:right w:val="none" w:sz="0" w:space="0" w:color="auto"/>
      </w:divBdr>
    </w:div>
    <w:div w:id="168495170">
      <w:bodyDiv w:val="1"/>
      <w:marLeft w:val="0"/>
      <w:marRight w:val="0"/>
      <w:marTop w:val="0"/>
      <w:marBottom w:val="0"/>
      <w:divBdr>
        <w:top w:val="none" w:sz="0" w:space="0" w:color="auto"/>
        <w:left w:val="none" w:sz="0" w:space="0" w:color="auto"/>
        <w:bottom w:val="none" w:sz="0" w:space="0" w:color="auto"/>
        <w:right w:val="none" w:sz="0" w:space="0" w:color="auto"/>
      </w:divBdr>
    </w:div>
    <w:div w:id="169026285">
      <w:bodyDiv w:val="1"/>
      <w:marLeft w:val="0"/>
      <w:marRight w:val="0"/>
      <w:marTop w:val="0"/>
      <w:marBottom w:val="0"/>
      <w:divBdr>
        <w:top w:val="none" w:sz="0" w:space="0" w:color="auto"/>
        <w:left w:val="none" w:sz="0" w:space="0" w:color="auto"/>
        <w:bottom w:val="none" w:sz="0" w:space="0" w:color="auto"/>
        <w:right w:val="none" w:sz="0" w:space="0" w:color="auto"/>
      </w:divBdr>
      <w:divsChild>
        <w:div w:id="450320257">
          <w:marLeft w:val="0"/>
          <w:marRight w:val="0"/>
          <w:marTop w:val="0"/>
          <w:marBottom w:val="0"/>
          <w:divBdr>
            <w:top w:val="none" w:sz="0" w:space="0" w:color="auto"/>
            <w:left w:val="none" w:sz="0" w:space="0" w:color="auto"/>
            <w:bottom w:val="none" w:sz="0" w:space="0" w:color="auto"/>
            <w:right w:val="none" w:sz="0" w:space="0" w:color="auto"/>
          </w:divBdr>
          <w:divsChild>
            <w:div w:id="18818715">
              <w:marLeft w:val="0"/>
              <w:marRight w:val="0"/>
              <w:marTop w:val="0"/>
              <w:marBottom w:val="0"/>
              <w:divBdr>
                <w:top w:val="none" w:sz="0" w:space="0" w:color="auto"/>
                <w:left w:val="none" w:sz="0" w:space="0" w:color="auto"/>
                <w:bottom w:val="none" w:sz="0" w:space="0" w:color="auto"/>
                <w:right w:val="none" w:sz="0" w:space="0" w:color="auto"/>
              </w:divBdr>
              <w:divsChild>
                <w:div w:id="1398818531">
                  <w:marLeft w:val="0"/>
                  <w:marRight w:val="0"/>
                  <w:marTop w:val="0"/>
                  <w:marBottom w:val="0"/>
                  <w:divBdr>
                    <w:top w:val="none" w:sz="0" w:space="0" w:color="auto"/>
                    <w:left w:val="none" w:sz="0" w:space="0" w:color="auto"/>
                    <w:bottom w:val="none" w:sz="0" w:space="0" w:color="auto"/>
                    <w:right w:val="none" w:sz="0" w:space="0" w:color="auto"/>
                  </w:divBdr>
                  <w:divsChild>
                    <w:div w:id="948782627">
                      <w:marLeft w:val="0"/>
                      <w:marRight w:val="0"/>
                      <w:marTop w:val="0"/>
                      <w:marBottom w:val="0"/>
                      <w:divBdr>
                        <w:top w:val="none" w:sz="0" w:space="0" w:color="auto"/>
                        <w:left w:val="none" w:sz="0" w:space="0" w:color="auto"/>
                        <w:bottom w:val="none" w:sz="0" w:space="0" w:color="auto"/>
                        <w:right w:val="none" w:sz="0" w:space="0" w:color="auto"/>
                      </w:divBdr>
                      <w:divsChild>
                        <w:div w:id="212161506">
                          <w:marLeft w:val="-15"/>
                          <w:marRight w:val="0"/>
                          <w:marTop w:val="0"/>
                          <w:marBottom w:val="0"/>
                          <w:divBdr>
                            <w:top w:val="none" w:sz="0" w:space="0" w:color="auto"/>
                            <w:left w:val="none" w:sz="0" w:space="0" w:color="auto"/>
                            <w:bottom w:val="none" w:sz="0" w:space="0" w:color="auto"/>
                            <w:right w:val="none" w:sz="0" w:space="0" w:color="auto"/>
                          </w:divBdr>
                          <w:divsChild>
                            <w:div w:id="947464115">
                              <w:marLeft w:val="0"/>
                              <w:marRight w:val="0"/>
                              <w:marTop w:val="0"/>
                              <w:marBottom w:val="0"/>
                              <w:divBdr>
                                <w:top w:val="none" w:sz="0" w:space="0" w:color="auto"/>
                                <w:left w:val="none" w:sz="0" w:space="0" w:color="auto"/>
                                <w:bottom w:val="none" w:sz="0" w:space="0" w:color="auto"/>
                                <w:right w:val="none" w:sz="0" w:space="0" w:color="auto"/>
                              </w:divBdr>
                              <w:divsChild>
                                <w:div w:id="1293486262">
                                  <w:marLeft w:val="0"/>
                                  <w:marRight w:val="-15"/>
                                  <w:marTop w:val="0"/>
                                  <w:marBottom w:val="0"/>
                                  <w:divBdr>
                                    <w:top w:val="none" w:sz="0" w:space="0" w:color="auto"/>
                                    <w:left w:val="none" w:sz="0" w:space="0" w:color="auto"/>
                                    <w:bottom w:val="none" w:sz="0" w:space="0" w:color="auto"/>
                                    <w:right w:val="none" w:sz="0" w:space="0" w:color="auto"/>
                                  </w:divBdr>
                                  <w:divsChild>
                                    <w:div w:id="494615965">
                                      <w:marLeft w:val="0"/>
                                      <w:marRight w:val="0"/>
                                      <w:marTop w:val="0"/>
                                      <w:marBottom w:val="0"/>
                                      <w:divBdr>
                                        <w:top w:val="none" w:sz="0" w:space="0" w:color="auto"/>
                                        <w:left w:val="none" w:sz="0" w:space="0" w:color="auto"/>
                                        <w:bottom w:val="none" w:sz="0" w:space="0" w:color="auto"/>
                                        <w:right w:val="none" w:sz="0" w:space="0" w:color="auto"/>
                                      </w:divBdr>
                                      <w:divsChild>
                                        <w:div w:id="1737776052">
                                          <w:marLeft w:val="0"/>
                                          <w:marRight w:val="0"/>
                                          <w:marTop w:val="0"/>
                                          <w:marBottom w:val="0"/>
                                          <w:divBdr>
                                            <w:top w:val="none" w:sz="0" w:space="0" w:color="auto"/>
                                            <w:left w:val="none" w:sz="0" w:space="0" w:color="auto"/>
                                            <w:bottom w:val="none" w:sz="0" w:space="0" w:color="auto"/>
                                            <w:right w:val="none" w:sz="0" w:space="0" w:color="auto"/>
                                          </w:divBdr>
                                          <w:divsChild>
                                            <w:div w:id="743645025">
                                              <w:marLeft w:val="0"/>
                                              <w:marRight w:val="0"/>
                                              <w:marTop w:val="0"/>
                                              <w:marBottom w:val="0"/>
                                              <w:divBdr>
                                                <w:top w:val="none" w:sz="0" w:space="0" w:color="auto"/>
                                                <w:left w:val="none" w:sz="0" w:space="0" w:color="auto"/>
                                                <w:bottom w:val="none" w:sz="0" w:space="0" w:color="auto"/>
                                                <w:right w:val="none" w:sz="0" w:space="0" w:color="auto"/>
                                              </w:divBdr>
                                              <w:divsChild>
                                                <w:div w:id="1072315834">
                                                  <w:marLeft w:val="0"/>
                                                  <w:marRight w:val="0"/>
                                                  <w:marTop w:val="0"/>
                                                  <w:marBottom w:val="0"/>
                                                  <w:divBdr>
                                                    <w:top w:val="none" w:sz="0" w:space="0" w:color="auto"/>
                                                    <w:left w:val="none" w:sz="0" w:space="0" w:color="auto"/>
                                                    <w:bottom w:val="none" w:sz="0" w:space="0" w:color="auto"/>
                                                    <w:right w:val="none" w:sz="0" w:space="0" w:color="auto"/>
                                                  </w:divBdr>
                                                  <w:divsChild>
                                                    <w:div w:id="617566345">
                                                      <w:marLeft w:val="0"/>
                                                      <w:marRight w:val="0"/>
                                                      <w:marTop w:val="0"/>
                                                      <w:marBottom w:val="0"/>
                                                      <w:divBdr>
                                                        <w:top w:val="none" w:sz="0" w:space="0" w:color="auto"/>
                                                        <w:left w:val="none" w:sz="0" w:space="0" w:color="auto"/>
                                                        <w:bottom w:val="none" w:sz="0" w:space="0" w:color="auto"/>
                                                        <w:right w:val="none" w:sz="0" w:space="0" w:color="auto"/>
                                                      </w:divBdr>
                                                      <w:divsChild>
                                                        <w:div w:id="1031418060">
                                                          <w:marLeft w:val="0"/>
                                                          <w:marRight w:val="0"/>
                                                          <w:marTop w:val="0"/>
                                                          <w:marBottom w:val="0"/>
                                                          <w:divBdr>
                                                            <w:top w:val="none" w:sz="0" w:space="0" w:color="auto"/>
                                                            <w:left w:val="none" w:sz="0" w:space="0" w:color="auto"/>
                                                            <w:bottom w:val="none" w:sz="0" w:space="0" w:color="auto"/>
                                                            <w:right w:val="none" w:sz="0" w:space="0" w:color="auto"/>
                                                          </w:divBdr>
                                                          <w:divsChild>
                                                            <w:div w:id="265235988">
                                                              <w:marLeft w:val="0"/>
                                                              <w:marRight w:val="0"/>
                                                              <w:marTop w:val="0"/>
                                                              <w:marBottom w:val="0"/>
                                                              <w:divBdr>
                                                                <w:top w:val="none" w:sz="0" w:space="0" w:color="auto"/>
                                                                <w:left w:val="none" w:sz="0" w:space="0" w:color="auto"/>
                                                                <w:bottom w:val="none" w:sz="0" w:space="0" w:color="auto"/>
                                                                <w:right w:val="none" w:sz="0" w:space="0" w:color="auto"/>
                                                              </w:divBdr>
                                                              <w:divsChild>
                                                                <w:div w:id="1080563430">
                                                                  <w:marLeft w:val="0"/>
                                                                  <w:marRight w:val="0"/>
                                                                  <w:marTop w:val="0"/>
                                                                  <w:marBottom w:val="0"/>
                                                                  <w:divBdr>
                                                                    <w:top w:val="none" w:sz="0" w:space="0" w:color="auto"/>
                                                                    <w:left w:val="none" w:sz="0" w:space="0" w:color="auto"/>
                                                                    <w:bottom w:val="none" w:sz="0" w:space="0" w:color="auto"/>
                                                                    <w:right w:val="none" w:sz="0" w:space="0" w:color="auto"/>
                                                                  </w:divBdr>
                                                                  <w:divsChild>
                                                                    <w:div w:id="2125926873">
                                                                      <w:marLeft w:val="0"/>
                                                                      <w:marRight w:val="0"/>
                                                                      <w:marTop w:val="0"/>
                                                                      <w:marBottom w:val="300"/>
                                                                      <w:divBdr>
                                                                        <w:top w:val="none" w:sz="0" w:space="0" w:color="auto"/>
                                                                        <w:left w:val="none" w:sz="0" w:space="0" w:color="auto"/>
                                                                        <w:bottom w:val="none" w:sz="0" w:space="0" w:color="auto"/>
                                                                        <w:right w:val="none" w:sz="0" w:space="0" w:color="auto"/>
                                                                      </w:divBdr>
                                                                      <w:divsChild>
                                                                        <w:div w:id="402529342">
                                                                          <w:marLeft w:val="300"/>
                                                                          <w:marRight w:val="300"/>
                                                                          <w:marTop w:val="0"/>
                                                                          <w:marBottom w:val="0"/>
                                                                          <w:divBdr>
                                                                            <w:top w:val="none" w:sz="0" w:space="0" w:color="auto"/>
                                                                            <w:left w:val="none" w:sz="0" w:space="0" w:color="auto"/>
                                                                            <w:bottom w:val="none" w:sz="0" w:space="0" w:color="auto"/>
                                                                            <w:right w:val="none" w:sz="0" w:space="0" w:color="auto"/>
                                                                          </w:divBdr>
                                                                        </w:div>
                                                                        <w:div w:id="1663465470">
                                                                          <w:marLeft w:val="300"/>
                                                                          <w:marRight w:val="300"/>
                                                                          <w:marTop w:val="0"/>
                                                                          <w:marBottom w:val="0"/>
                                                                          <w:divBdr>
                                                                            <w:top w:val="none" w:sz="0" w:space="0" w:color="auto"/>
                                                                            <w:left w:val="none" w:sz="0" w:space="0" w:color="auto"/>
                                                                            <w:bottom w:val="none" w:sz="0" w:space="0" w:color="auto"/>
                                                                            <w:right w:val="none" w:sz="0" w:space="0" w:color="auto"/>
                                                                          </w:divBdr>
                                                                          <w:divsChild>
                                                                            <w:div w:id="1977686221">
                                                                              <w:marLeft w:val="0"/>
                                                                              <w:marRight w:val="0"/>
                                                                              <w:marTop w:val="150"/>
                                                                              <w:marBottom w:val="150"/>
                                                                              <w:divBdr>
                                                                                <w:top w:val="none" w:sz="0" w:space="0" w:color="auto"/>
                                                                                <w:left w:val="none" w:sz="0" w:space="0" w:color="auto"/>
                                                                                <w:bottom w:val="none" w:sz="0" w:space="0" w:color="auto"/>
                                                                                <w:right w:val="none" w:sz="0" w:space="0" w:color="auto"/>
                                                                              </w:divBdr>
                                                                            </w:div>
                                                                            <w:div w:id="1545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123920">
      <w:bodyDiv w:val="1"/>
      <w:marLeft w:val="0"/>
      <w:marRight w:val="0"/>
      <w:marTop w:val="0"/>
      <w:marBottom w:val="0"/>
      <w:divBdr>
        <w:top w:val="none" w:sz="0" w:space="0" w:color="auto"/>
        <w:left w:val="none" w:sz="0" w:space="0" w:color="auto"/>
        <w:bottom w:val="none" w:sz="0" w:space="0" w:color="auto"/>
        <w:right w:val="none" w:sz="0" w:space="0" w:color="auto"/>
      </w:divBdr>
    </w:div>
    <w:div w:id="229775305">
      <w:bodyDiv w:val="1"/>
      <w:marLeft w:val="0"/>
      <w:marRight w:val="0"/>
      <w:marTop w:val="0"/>
      <w:marBottom w:val="0"/>
      <w:divBdr>
        <w:top w:val="none" w:sz="0" w:space="0" w:color="auto"/>
        <w:left w:val="none" w:sz="0" w:space="0" w:color="auto"/>
        <w:bottom w:val="none" w:sz="0" w:space="0" w:color="auto"/>
        <w:right w:val="none" w:sz="0" w:space="0" w:color="auto"/>
      </w:divBdr>
    </w:div>
    <w:div w:id="237716910">
      <w:bodyDiv w:val="1"/>
      <w:marLeft w:val="0"/>
      <w:marRight w:val="0"/>
      <w:marTop w:val="0"/>
      <w:marBottom w:val="0"/>
      <w:divBdr>
        <w:top w:val="none" w:sz="0" w:space="0" w:color="auto"/>
        <w:left w:val="none" w:sz="0" w:space="0" w:color="auto"/>
        <w:bottom w:val="none" w:sz="0" w:space="0" w:color="auto"/>
        <w:right w:val="none" w:sz="0" w:space="0" w:color="auto"/>
      </w:divBdr>
    </w:div>
    <w:div w:id="327253303">
      <w:bodyDiv w:val="1"/>
      <w:marLeft w:val="0"/>
      <w:marRight w:val="0"/>
      <w:marTop w:val="0"/>
      <w:marBottom w:val="0"/>
      <w:divBdr>
        <w:top w:val="none" w:sz="0" w:space="0" w:color="auto"/>
        <w:left w:val="none" w:sz="0" w:space="0" w:color="auto"/>
        <w:bottom w:val="none" w:sz="0" w:space="0" w:color="auto"/>
        <w:right w:val="none" w:sz="0" w:space="0" w:color="auto"/>
      </w:divBdr>
      <w:divsChild>
        <w:div w:id="1789540494">
          <w:marLeft w:val="360"/>
          <w:marRight w:val="0"/>
          <w:marTop w:val="0"/>
          <w:marBottom w:val="0"/>
          <w:divBdr>
            <w:top w:val="none" w:sz="0" w:space="0" w:color="auto"/>
            <w:left w:val="none" w:sz="0" w:space="0" w:color="auto"/>
            <w:bottom w:val="none" w:sz="0" w:space="0" w:color="auto"/>
            <w:right w:val="none" w:sz="0" w:space="0" w:color="auto"/>
          </w:divBdr>
        </w:div>
        <w:div w:id="667706646">
          <w:marLeft w:val="360"/>
          <w:marRight w:val="0"/>
          <w:marTop w:val="0"/>
          <w:marBottom w:val="0"/>
          <w:divBdr>
            <w:top w:val="none" w:sz="0" w:space="0" w:color="auto"/>
            <w:left w:val="none" w:sz="0" w:space="0" w:color="auto"/>
            <w:bottom w:val="none" w:sz="0" w:space="0" w:color="auto"/>
            <w:right w:val="none" w:sz="0" w:space="0" w:color="auto"/>
          </w:divBdr>
        </w:div>
      </w:divsChild>
    </w:div>
    <w:div w:id="350955233">
      <w:bodyDiv w:val="1"/>
      <w:marLeft w:val="0"/>
      <w:marRight w:val="0"/>
      <w:marTop w:val="0"/>
      <w:marBottom w:val="0"/>
      <w:divBdr>
        <w:top w:val="none" w:sz="0" w:space="0" w:color="auto"/>
        <w:left w:val="none" w:sz="0" w:space="0" w:color="auto"/>
        <w:bottom w:val="none" w:sz="0" w:space="0" w:color="auto"/>
        <w:right w:val="none" w:sz="0" w:space="0" w:color="auto"/>
      </w:divBdr>
    </w:div>
    <w:div w:id="383796324">
      <w:bodyDiv w:val="1"/>
      <w:marLeft w:val="0"/>
      <w:marRight w:val="0"/>
      <w:marTop w:val="0"/>
      <w:marBottom w:val="0"/>
      <w:divBdr>
        <w:top w:val="none" w:sz="0" w:space="0" w:color="auto"/>
        <w:left w:val="none" w:sz="0" w:space="0" w:color="auto"/>
        <w:bottom w:val="none" w:sz="0" w:space="0" w:color="auto"/>
        <w:right w:val="none" w:sz="0" w:space="0" w:color="auto"/>
      </w:divBdr>
    </w:div>
    <w:div w:id="457836996">
      <w:bodyDiv w:val="1"/>
      <w:marLeft w:val="0"/>
      <w:marRight w:val="0"/>
      <w:marTop w:val="0"/>
      <w:marBottom w:val="0"/>
      <w:divBdr>
        <w:top w:val="none" w:sz="0" w:space="0" w:color="auto"/>
        <w:left w:val="none" w:sz="0" w:space="0" w:color="auto"/>
        <w:bottom w:val="none" w:sz="0" w:space="0" w:color="auto"/>
        <w:right w:val="none" w:sz="0" w:space="0" w:color="auto"/>
      </w:divBdr>
    </w:div>
    <w:div w:id="670570738">
      <w:bodyDiv w:val="1"/>
      <w:marLeft w:val="0"/>
      <w:marRight w:val="0"/>
      <w:marTop w:val="0"/>
      <w:marBottom w:val="0"/>
      <w:divBdr>
        <w:top w:val="none" w:sz="0" w:space="0" w:color="auto"/>
        <w:left w:val="none" w:sz="0" w:space="0" w:color="auto"/>
        <w:bottom w:val="none" w:sz="0" w:space="0" w:color="auto"/>
        <w:right w:val="none" w:sz="0" w:space="0" w:color="auto"/>
      </w:divBdr>
    </w:div>
    <w:div w:id="691763779">
      <w:bodyDiv w:val="1"/>
      <w:marLeft w:val="0"/>
      <w:marRight w:val="0"/>
      <w:marTop w:val="0"/>
      <w:marBottom w:val="0"/>
      <w:divBdr>
        <w:top w:val="none" w:sz="0" w:space="0" w:color="auto"/>
        <w:left w:val="none" w:sz="0" w:space="0" w:color="auto"/>
        <w:bottom w:val="none" w:sz="0" w:space="0" w:color="auto"/>
        <w:right w:val="none" w:sz="0" w:space="0" w:color="auto"/>
      </w:divBdr>
    </w:div>
    <w:div w:id="721366010">
      <w:bodyDiv w:val="1"/>
      <w:marLeft w:val="0"/>
      <w:marRight w:val="0"/>
      <w:marTop w:val="0"/>
      <w:marBottom w:val="0"/>
      <w:divBdr>
        <w:top w:val="none" w:sz="0" w:space="0" w:color="auto"/>
        <w:left w:val="none" w:sz="0" w:space="0" w:color="auto"/>
        <w:bottom w:val="none" w:sz="0" w:space="0" w:color="auto"/>
        <w:right w:val="none" w:sz="0" w:space="0" w:color="auto"/>
      </w:divBdr>
      <w:divsChild>
        <w:div w:id="846404141">
          <w:marLeft w:val="0"/>
          <w:marRight w:val="0"/>
          <w:marTop w:val="0"/>
          <w:marBottom w:val="0"/>
          <w:divBdr>
            <w:top w:val="none" w:sz="0" w:space="0" w:color="auto"/>
            <w:left w:val="none" w:sz="0" w:space="0" w:color="auto"/>
            <w:bottom w:val="none" w:sz="0" w:space="0" w:color="auto"/>
            <w:right w:val="none" w:sz="0" w:space="0" w:color="auto"/>
          </w:divBdr>
        </w:div>
        <w:div w:id="1162431908">
          <w:marLeft w:val="0"/>
          <w:marRight w:val="0"/>
          <w:marTop w:val="0"/>
          <w:marBottom w:val="0"/>
          <w:divBdr>
            <w:top w:val="none" w:sz="0" w:space="0" w:color="auto"/>
            <w:left w:val="none" w:sz="0" w:space="0" w:color="auto"/>
            <w:bottom w:val="none" w:sz="0" w:space="0" w:color="auto"/>
            <w:right w:val="none" w:sz="0" w:space="0" w:color="auto"/>
          </w:divBdr>
        </w:div>
      </w:divsChild>
    </w:div>
    <w:div w:id="745490864">
      <w:bodyDiv w:val="1"/>
      <w:marLeft w:val="0"/>
      <w:marRight w:val="0"/>
      <w:marTop w:val="0"/>
      <w:marBottom w:val="0"/>
      <w:divBdr>
        <w:top w:val="none" w:sz="0" w:space="0" w:color="auto"/>
        <w:left w:val="none" w:sz="0" w:space="0" w:color="auto"/>
        <w:bottom w:val="none" w:sz="0" w:space="0" w:color="auto"/>
        <w:right w:val="none" w:sz="0" w:space="0" w:color="auto"/>
      </w:divBdr>
    </w:div>
    <w:div w:id="772286897">
      <w:bodyDiv w:val="1"/>
      <w:marLeft w:val="0"/>
      <w:marRight w:val="0"/>
      <w:marTop w:val="0"/>
      <w:marBottom w:val="0"/>
      <w:divBdr>
        <w:top w:val="none" w:sz="0" w:space="0" w:color="auto"/>
        <w:left w:val="none" w:sz="0" w:space="0" w:color="auto"/>
        <w:bottom w:val="none" w:sz="0" w:space="0" w:color="auto"/>
        <w:right w:val="none" w:sz="0" w:space="0" w:color="auto"/>
      </w:divBdr>
    </w:div>
    <w:div w:id="775641748">
      <w:bodyDiv w:val="1"/>
      <w:marLeft w:val="0"/>
      <w:marRight w:val="0"/>
      <w:marTop w:val="0"/>
      <w:marBottom w:val="0"/>
      <w:divBdr>
        <w:top w:val="none" w:sz="0" w:space="0" w:color="auto"/>
        <w:left w:val="none" w:sz="0" w:space="0" w:color="auto"/>
        <w:bottom w:val="none" w:sz="0" w:space="0" w:color="auto"/>
        <w:right w:val="none" w:sz="0" w:space="0" w:color="auto"/>
      </w:divBdr>
    </w:div>
    <w:div w:id="794056395">
      <w:bodyDiv w:val="1"/>
      <w:marLeft w:val="0"/>
      <w:marRight w:val="0"/>
      <w:marTop w:val="0"/>
      <w:marBottom w:val="0"/>
      <w:divBdr>
        <w:top w:val="none" w:sz="0" w:space="0" w:color="auto"/>
        <w:left w:val="none" w:sz="0" w:space="0" w:color="auto"/>
        <w:bottom w:val="none" w:sz="0" w:space="0" w:color="auto"/>
        <w:right w:val="none" w:sz="0" w:space="0" w:color="auto"/>
      </w:divBdr>
    </w:div>
    <w:div w:id="817958430">
      <w:bodyDiv w:val="1"/>
      <w:marLeft w:val="0"/>
      <w:marRight w:val="0"/>
      <w:marTop w:val="0"/>
      <w:marBottom w:val="0"/>
      <w:divBdr>
        <w:top w:val="none" w:sz="0" w:space="0" w:color="auto"/>
        <w:left w:val="none" w:sz="0" w:space="0" w:color="auto"/>
        <w:bottom w:val="none" w:sz="0" w:space="0" w:color="auto"/>
        <w:right w:val="none" w:sz="0" w:space="0" w:color="auto"/>
      </w:divBdr>
    </w:div>
    <w:div w:id="857741820">
      <w:bodyDiv w:val="1"/>
      <w:marLeft w:val="0"/>
      <w:marRight w:val="0"/>
      <w:marTop w:val="0"/>
      <w:marBottom w:val="0"/>
      <w:divBdr>
        <w:top w:val="none" w:sz="0" w:space="0" w:color="auto"/>
        <w:left w:val="none" w:sz="0" w:space="0" w:color="auto"/>
        <w:bottom w:val="none" w:sz="0" w:space="0" w:color="auto"/>
        <w:right w:val="none" w:sz="0" w:space="0" w:color="auto"/>
      </w:divBdr>
    </w:div>
    <w:div w:id="956329145">
      <w:bodyDiv w:val="1"/>
      <w:marLeft w:val="0"/>
      <w:marRight w:val="0"/>
      <w:marTop w:val="0"/>
      <w:marBottom w:val="0"/>
      <w:divBdr>
        <w:top w:val="none" w:sz="0" w:space="0" w:color="auto"/>
        <w:left w:val="none" w:sz="0" w:space="0" w:color="auto"/>
        <w:bottom w:val="none" w:sz="0" w:space="0" w:color="auto"/>
        <w:right w:val="none" w:sz="0" w:space="0" w:color="auto"/>
      </w:divBdr>
    </w:div>
    <w:div w:id="956521772">
      <w:bodyDiv w:val="1"/>
      <w:marLeft w:val="0"/>
      <w:marRight w:val="0"/>
      <w:marTop w:val="0"/>
      <w:marBottom w:val="0"/>
      <w:divBdr>
        <w:top w:val="none" w:sz="0" w:space="0" w:color="auto"/>
        <w:left w:val="none" w:sz="0" w:space="0" w:color="auto"/>
        <w:bottom w:val="none" w:sz="0" w:space="0" w:color="auto"/>
        <w:right w:val="none" w:sz="0" w:space="0" w:color="auto"/>
      </w:divBdr>
    </w:div>
    <w:div w:id="991173947">
      <w:bodyDiv w:val="1"/>
      <w:marLeft w:val="0"/>
      <w:marRight w:val="0"/>
      <w:marTop w:val="0"/>
      <w:marBottom w:val="0"/>
      <w:divBdr>
        <w:top w:val="none" w:sz="0" w:space="0" w:color="auto"/>
        <w:left w:val="none" w:sz="0" w:space="0" w:color="auto"/>
        <w:bottom w:val="none" w:sz="0" w:space="0" w:color="auto"/>
        <w:right w:val="none" w:sz="0" w:space="0" w:color="auto"/>
      </w:divBdr>
    </w:div>
    <w:div w:id="1041322109">
      <w:bodyDiv w:val="1"/>
      <w:marLeft w:val="0"/>
      <w:marRight w:val="0"/>
      <w:marTop w:val="0"/>
      <w:marBottom w:val="0"/>
      <w:divBdr>
        <w:top w:val="none" w:sz="0" w:space="0" w:color="auto"/>
        <w:left w:val="none" w:sz="0" w:space="0" w:color="auto"/>
        <w:bottom w:val="none" w:sz="0" w:space="0" w:color="auto"/>
        <w:right w:val="none" w:sz="0" w:space="0" w:color="auto"/>
      </w:divBdr>
      <w:divsChild>
        <w:div w:id="2045009891">
          <w:marLeft w:val="0"/>
          <w:marRight w:val="0"/>
          <w:marTop w:val="100"/>
          <w:marBottom w:val="100"/>
          <w:divBdr>
            <w:top w:val="none" w:sz="0" w:space="0" w:color="auto"/>
            <w:left w:val="none" w:sz="0" w:space="0" w:color="auto"/>
            <w:bottom w:val="none" w:sz="0" w:space="0" w:color="auto"/>
            <w:right w:val="none" w:sz="0" w:space="0" w:color="auto"/>
          </w:divBdr>
          <w:divsChild>
            <w:div w:id="642853057">
              <w:marLeft w:val="0"/>
              <w:marRight w:val="0"/>
              <w:marTop w:val="0"/>
              <w:marBottom w:val="0"/>
              <w:divBdr>
                <w:top w:val="none" w:sz="0" w:space="0" w:color="auto"/>
                <w:left w:val="none" w:sz="0" w:space="0" w:color="auto"/>
                <w:bottom w:val="none" w:sz="0" w:space="0" w:color="auto"/>
                <w:right w:val="none" w:sz="0" w:space="0" w:color="auto"/>
              </w:divBdr>
              <w:divsChild>
                <w:div w:id="878662976">
                  <w:marLeft w:val="0"/>
                  <w:marRight w:val="0"/>
                  <w:marTop w:val="0"/>
                  <w:marBottom w:val="0"/>
                  <w:divBdr>
                    <w:top w:val="none" w:sz="0" w:space="0" w:color="auto"/>
                    <w:left w:val="none" w:sz="0" w:space="0" w:color="auto"/>
                    <w:bottom w:val="none" w:sz="0" w:space="0" w:color="auto"/>
                    <w:right w:val="none" w:sz="0" w:space="0" w:color="auto"/>
                  </w:divBdr>
                  <w:divsChild>
                    <w:div w:id="220096994">
                      <w:marLeft w:val="0"/>
                      <w:marRight w:val="0"/>
                      <w:marTop w:val="0"/>
                      <w:marBottom w:val="0"/>
                      <w:divBdr>
                        <w:top w:val="none" w:sz="0" w:space="0" w:color="auto"/>
                        <w:left w:val="none" w:sz="0" w:space="0" w:color="auto"/>
                        <w:bottom w:val="none" w:sz="0" w:space="0" w:color="auto"/>
                        <w:right w:val="none" w:sz="0" w:space="0" w:color="auto"/>
                      </w:divBdr>
                      <w:divsChild>
                        <w:div w:id="1616249930">
                          <w:marLeft w:val="0"/>
                          <w:marRight w:val="0"/>
                          <w:marTop w:val="0"/>
                          <w:marBottom w:val="0"/>
                          <w:divBdr>
                            <w:top w:val="single" w:sz="6" w:space="8" w:color="E4E4E4"/>
                            <w:left w:val="single" w:sz="6" w:space="8" w:color="E4E4E4"/>
                            <w:bottom w:val="single" w:sz="6" w:space="8" w:color="E4E4E4"/>
                            <w:right w:val="single" w:sz="6" w:space="8" w:color="E4E4E4"/>
                          </w:divBdr>
                          <w:divsChild>
                            <w:div w:id="1500580294">
                              <w:marLeft w:val="0"/>
                              <w:marRight w:val="0"/>
                              <w:marTop w:val="0"/>
                              <w:marBottom w:val="0"/>
                              <w:divBdr>
                                <w:top w:val="none" w:sz="0" w:space="0" w:color="auto"/>
                                <w:left w:val="none" w:sz="0" w:space="0" w:color="auto"/>
                                <w:bottom w:val="none" w:sz="0" w:space="0" w:color="auto"/>
                                <w:right w:val="none" w:sz="0" w:space="0" w:color="auto"/>
                              </w:divBdr>
                            </w:div>
                            <w:div w:id="222496254">
                              <w:marLeft w:val="0"/>
                              <w:marRight w:val="0"/>
                              <w:marTop w:val="0"/>
                              <w:marBottom w:val="0"/>
                              <w:divBdr>
                                <w:top w:val="none" w:sz="0" w:space="0" w:color="auto"/>
                                <w:left w:val="none" w:sz="0" w:space="0" w:color="auto"/>
                                <w:bottom w:val="none" w:sz="0" w:space="0" w:color="auto"/>
                                <w:right w:val="none" w:sz="0" w:space="0" w:color="auto"/>
                              </w:divBdr>
                            </w:div>
                            <w:div w:id="1815292294">
                              <w:marLeft w:val="0"/>
                              <w:marRight w:val="0"/>
                              <w:marTop w:val="0"/>
                              <w:marBottom w:val="0"/>
                              <w:divBdr>
                                <w:top w:val="none" w:sz="0" w:space="0" w:color="auto"/>
                                <w:left w:val="none" w:sz="0" w:space="0" w:color="auto"/>
                                <w:bottom w:val="none" w:sz="0" w:space="0" w:color="auto"/>
                                <w:right w:val="none" w:sz="0" w:space="0" w:color="auto"/>
                              </w:divBdr>
                            </w:div>
                            <w:div w:id="398871295">
                              <w:marLeft w:val="0"/>
                              <w:marRight w:val="0"/>
                              <w:marTop w:val="0"/>
                              <w:marBottom w:val="0"/>
                              <w:divBdr>
                                <w:top w:val="none" w:sz="0" w:space="0" w:color="auto"/>
                                <w:left w:val="none" w:sz="0" w:space="0" w:color="auto"/>
                                <w:bottom w:val="none" w:sz="0" w:space="0" w:color="auto"/>
                                <w:right w:val="none" w:sz="0" w:space="0" w:color="auto"/>
                              </w:divBdr>
                            </w:div>
                            <w:div w:id="1167786598">
                              <w:marLeft w:val="0"/>
                              <w:marRight w:val="0"/>
                              <w:marTop w:val="0"/>
                              <w:marBottom w:val="0"/>
                              <w:divBdr>
                                <w:top w:val="none" w:sz="0" w:space="0" w:color="auto"/>
                                <w:left w:val="none" w:sz="0" w:space="0" w:color="auto"/>
                                <w:bottom w:val="none" w:sz="0" w:space="0" w:color="auto"/>
                                <w:right w:val="none" w:sz="0" w:space="0" w:color="auto"/>
                              </w:divBdr>
                            </w:div>
                            <w:div w:id="2144690007">
                              <w:marLeft w:val="0"/>
                              <w:marRight w:val="0"/>
                              <w:marTop w:val="0"/>
                              <w:marBottom w:val="0"/>
                              <w:divBdr>
                                <w:top w:val="none" w:sz="0" w:space="0" w:color="auto"/>
                                <w:left w:val="none" w:sz="0" w:space="0" w:color="auto"/>
                                <w:bottom w:val="none" w:sz="0" w:space="0" w:color="auto"/>
                                <w:right w:val="none" w:sz="0" w:space="0" w:color="auto"/>
                              </w:divBdr>
                            </w:div>
                            <w:div w:id="923416870">
                              <w:marLeft w:val="0"/>
                              <w:marRight w:val="0"/>
                              <w:marTop w:val="0"/>
                              <w:marBottom w:val="0"/>
                              <w:divBdr>
                                <w:top w:val="none" w:sz="0" w:space="0" w:color="auto"/>
                                <w:left w:val="none" w:sz="0" w:space="0" w:color="auto"/>
                                <w:bottom w:val="none" w:sz="0" w:space="0" w:color="auto"/>
                                <w:right w:val="none" w:sz="0" w:space="0" w:color="auto"/>
                              </w:divBdr>
                            </w:div>
                            <w:div w:id="61803522">
                              <w:marLeft w:val="0"/>
                              <w:marRight w:val="0"/>
                              <w:marTop w:val="0"/>
                              <w:marBottom w:val="0"/>
                              <w:divBdr>
                                <w:top w:val="none" w:sz="0" w:space="0" w:color="auto"/>
                                <w:left w:val="none" w:sz="0" w:space="0" w:color="auto"/>
                                <w:bottom w:val="none" w:sz="0" w:space="0" w:color="auto"/>
                                <w:right w:val="none" w:sz="0" w:space="0" w:color="auto"/>
                              </w:divBdr>
                            </w:div>
                            <w:div w:id="583730696">
                              <w:marLeft w:val="0"/>
                              <w:marRight w:val="0"/>
                              <w:marTop w:val="0"/>
                              <w:marBottom w:val="0"/>
                              <w:divBdr>
                                <w:top w:val="none" w:sz="0" w:space="0" w:color="auto"/>
                                <w:left w:val="none" w:sz="0" w:space="0" w:color="auto"/>
                                <w:bottom w:val="none" w:sz="0" w:space="0" w:color="auto"/>
                                <w:right w:val="none" w:sz="0" w:space="0" w:color="auto"/>
                              </w:divBdr>
                            </w:div>
                            <w:div w:id="1913655566">
                              <w:marLeft w:val="0"/>
                              <w:marRight w:val="0"/>
                              <w:marTop w:val="0"/>
                              <w:marBottom w:val="0"/>
                              <w:divBdr>
                                <w:top w:val="none" w:sz="0" w:space="0" w:color="auto"/>
                                <w:left w:val="none" w:sz="0" w:space="0" w:color="auto"/>
                                <w:bottom w:val="none" w:sz="0" w:space="0" w:color="auto"/>
                                <w:right w:val="none" w:sz="0" w:space="0" w:color="auto"/>
                              </w:divBdr>
                            </w:div>
                            <w:div w:id="1688020736">
                              <w:marLeft w:val="0"/>
                              <w:marRight w:val="0"/>
                              <w:marTop w:val="0"/>
                              <w:marBottom w:val="0"/>
                              <w:divBdr>
                                <w:top w:val="none" w:sz="0" w:space="0" w:color="auto"/>
                                <w:left w:val="none" w:sz="0" w:space="0" w:color="auto"/>
                                <w:bottom w:val="none" w:sz="0" w:space="0" w:color="auto"/>
                                <w:right w:val="none" w:sz="0" w:space="0" w:color="auto"/>
                              </w:divBdr>
                            </w:div>
                            <w:div w:id="1353067487">
                              <w:marLeft w:val="0"/>
                              <w:marRight w:val="0"/>
                              <w:marTop w:val="0"/>
                              <w:marBottom w:val="0"/>
                              <w:divBdr>
                                <w:top w:val="none" w:sz="0" w:space="0" w:color="auto"/>
                                <w:left w:val="none" w:sz="0" w:space="0" w:color="auto"/>
                                <w:bottom w:val="none" w:sz="0" w:space="0" w:color="auto"/>
                                <w:right w:val="none" w:sz="0" w:space="0" w:color="auto"/>
                              </w:divBdr>
                            </w:div>
                            <w:div w:id="798500928">
                              <w:marLeft w:val="0"/>
                              <w:marRight w:val="0"/>
                              <w:marTop w:val="0"/>
                              <w:marBottom w:val="0"/>
                              <w:divBdr>
                                <w:top w:val="none" w:sz="0" w:space="0" w:color="auto"/>
                                <w:left w:val="none" w:sz="0" w:space="0" w:color="auto"/>
                                <w:bottom w:val="none" w:sz="0" w:space="0" w:color="auto"/>
                                <w:right w:val="none" w:sz="0" w:space="0" w:color="auto"/>
                              </w:divBdr>
                            </w:div>
                            <w:div w:id="679428405">
                              <w:marLeft w:val="0"/>
                              <w:marRight w:val="0"/>
                              <w:marTop w:val="0"/>
                              <w:marBottom w:val="0"/>
                              <w:divBdr>
                                <w:top w:val="none" w:sz="0" w:space="0" w:color="auto"/>
                                <w:left w:val="none" w:sz="0" w:space="0" w:color="auto"/>
                                <w:bottom w:val="none" w:sz="0" w:space="0" w:color="auto"/>
                                <w:right w:val="none" w:sz="0" w:space="0" w:color="auto"/>
                              </w:divBdr>
                            </w:div>
                            <w:div w:id="666446426">
                              <w:marLeft w:val="0"/>
                              <w:marRight w:val="0"/>
                              <w:marTop w:val="0"/>
                              <w:marBottom w:val="0"/>
                              <w:divBdr>
                                <w:top w:val="none" w:sz="0" w:space="0" w:color="auto"/>
                                <w:left w:val="none" w:sz="0" w:space="0" w:color="auto"/>
                                <w:bottom w:val="none" w:sz="0" w:space="0" w:color="auto"/>
                                <w:right w:val="none" w:sz="0" w:space="0" w:color="auto"/>
                              </w:divBdr>
                            </w:div>
                            <w:div w:id="1313951940">
                              <w:marLeft w:val="0"/>
                              <w:marRight w:val="0"/>
                              <w:marTop w:val="0"/>
                              <w:marBottom w:val="0"/>
                              <w:divBdr>
                                <w:top w:val="none" w:sz="0" w:space="0" w:color="auto"/>
                                <w:left w:val="none" w:sz="0" w:space="0" w:color="auto"/>
                                <w:bottom w:val="none" w:sz="0" w:space="0" w:color="auto"/>
                                <w:right w:val="none" w:sz="0" w:space="0" w:color="auto"/>
                              </w:divBdr>
                            </w:div>
                            <w:div w:id="115872306">
                              <w:marLeft w:val="0"/>
                              <w:marRight w:val="0"/>
                              <w:marTop w:val="0"/>
                              <w:marBottom w:val="0"/>
                              <w:divBdr>
                                <w:top w:val="none" w:sz="0" w:space="0" w:color="auto"/>
                                <w:left w:val="none" w:sz="0" w:space="0" w:color="auto"/>
                                <w:bottom w:val="none" w:sz="0" w:space="0" w:color="auto"/>
                                <w:right w:val="none" w:sz="0" w:space="0" w:color="auto"/>
                              </w:divBdr>
                            </w:div>
                            <w:div w:id="637149087">
                              <w:marLeft w:val="0"/>
                              <w:marRight w:val="0"/>
                              <w:marTop w:val="0"/>
                              <w:marBottom w:val="0"/>
                              <w:divBdr>
                                <w:top w:val="none" w:sz="0" w:space="0" w:color="auto"/>
                                <w:left w:val="none" w:sz="0" w:space="0" w:color="auto"/>
                                <w:bottom w:val="none" w:sz="0" w:space="0" w:color="auto"/>
                                <w:right w:val="none" w:sz="0" w:space="0" w:color="auto"/>
                              </w:divBdr>
                            </w:div>
                            <w:div w:id="379281966">
                              <w:marLeft w:val="0"/>
                              <w:marRight w:val="0"/>
                              <w:marTop w:val="0"/>
                              <w:marBottom w:val="0"/>
                              <w:divBdr>
                                <w:top w:val="none" w:sz="0" w:space="0" w:color="auto"/>
                                <w:left w:val="none" w:sz="0" w:space="0" w:color="auto"/>
                                <w:bottom w:val="none" w:sz="0" w:space="0" w:color="auto"/>
                                <w:right w:val="none" w:sz="0" w:space="0" w:color="auto"/>
                              </w:divBdr>
                            </w:div>
                            <w:div w:id="756173506">
                              <w:marLeft w:val="0"/>
                              <w:marRight w:val="0"/>
                              <w:marTop w:val="0"/>
                              <w:marBottom w:val="0"/>
                              <w:divBdr>
                                <w:top w:val="none" w:sz="0" w:space="0" w:color="auto"/>
                                <w:left w:val="none" w:sz="0" w:space="0" w:color="auto"/>
                                <w:bottom w:val="none" w:sz="0" w:space="0" w:color="auto"/>
                                <w:right w:val="none" w:sz="0" w:space="0" w:color="auto"/>
                              </w:divBdr>
                            </w:div>
                            <w:div w:id="351076374">
                              <w:marLeft w:val="0"/>
                              <w:marRight w:val="0"/>
                              <w:marTop w:val="0"/>
                              <w:marBottom w:val="0"/>
                              <w:divBdr>
                                <w:top w:val="none" w:sz="0" w:space="0" w:color="auto"/>
                                <w:left w:val="none" w:sz="0" w:space="0" w:color="auto"/>
                                <w:bottom w:val="none" w:sz="0" w:space="0" w:color="auto"/>
                                <w:right w:val="none" w:sz="0" w:space="0" w:color="auto"/>
                              </w:divBdr>
                            </w:div>
                            <w:div w:id="1397556160">
                              <w:marLeft w:val="0"/>
                              <w:marRight w:val="0"/>
                              <w:marTop w:val="0"/>
                              <w:marBottom w:val="0"/>
                              <w:divBdr>
                                <w:top w:val="none" w:sz="0" w:space="0" w:color="auto"/>
                                <w:left w:val="none" w:sz="0" w:space="0" w:color="auto"/>
                                <w:bottom w:val="none" w:sz="0" w:space="0" w:color="auto"/>
                                <w:right w:val="none" w:sz="0" w:space="0" w:color="auto"/>
                              </w:divBdr>
                            </w:div>
                            <w:div w:id="171129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157715">
      <w:bodyDiv w:val="1"/>
      <w:marLeft w:val="0"/>
      <w:marRight w:val="0"/>
      <w:marTop w:val="0"/>
      <w:marBottom w:val="0"/>
      <w:divBdr>
        <w:top w:val="none" w:sz="0" w:space="0" w:color="auto"/>
        <w:left w:val="none" w:sz="0" w:space="0" w:color="auto"/>
        <w:bottom w:val="none" w:sz="0" w:space="0" w:color="auto"/>
        <w:right w:val="none" w:sz="0" w:space="0" w:color="auto"/>
      </w:divBdr>
    </w:div>
    <w:div w:id="1055860559">
      <w:bodyDiv w:val="1"/>
      <w:marLeft w:val="0"/>
      <w:marRight w:val="0"/>
      <w:marTop w:val="0"/>
      <w:marBottom w:val="0"/>
      <w:divBdr>
        <w:top w:val="none" w:sz="0" w:space="0" w:color="auto"/>
        <w:left w:val="none" w:sz="0" w:space="0" w:color="auto"/>
        <w:bottom w:val="none" w:sz="0" w:space="0" w:color="auto"/>
        <w:right w:val="none" w:sz="0" w:space="0" w:color="auto"/>
      </w:divBdr>
    </w:div>
    <w:div w:id="1066295090">
      <w:bodyDiv w:val="1"/>
      <w:marLeft w:val="0"/>
      <w:marRight w:val="0"/>
      <w:marTop w:val="0"/>
      <w:marBottom w:val="0"/>
      <w:divBdr>
        <w:top w:val="none" w:sz="0" w:space="0" w:color="auto"/>
        <w:left w:val="none" w:sz="0" w:space="0" w:color="auto"/>
        <w:bottom w:val="none" w:sz="0" w:space="0" w:color="auto"/>
        <w:right w:val="none" w:sz="0" w:space="0" w:color="auto"/>
      </w:divBdr>
    </w:div>
    <w:div w:id="1085342565">
      <w:bodyDiv w:val="1"/>
      <w:marLeft w:val="0"/>
      <w:marRight w:val="0"/>
      <w:marTop w:val="0"/>
      <w:marBottom w:val="0"/>
      <w:divBdr>
        <w:top w:val="none" w:sz="0" w:space="0" w:color="auto"/>
        <w:left w:val="none" w:sz="0" w:space="0" w:color="auto"/>
        <w:bottom w:val="none" w:sz="0" w:space="0" w:color="auto"/>
        <w:right w:val="none" w:sz="0" w:space="0" w:color="auto"/>
      </w:divBdr>
    </w:div>
    <w:div w:id="1094865433">
      <w:bodyDiv w:val="1"/>
      <w:marLeft w:val="0"/>
      <w:marRight w:val="0"/>
      <w:marTop w:val="0"/>
      <w:marBottom w:val="0"/>
      <w:divBdr>
        <w:top w:val="none" w:sz="0" w:space="0" w:color="auto"/>
        <w:left w:val="none" w:sz="0" w:space="0" w:color="auto"/>
        <w:bottom w:val="none" w:sz="0" w:space="0" w:color="auto"/>
        <w:right w:val="none" w:sz="0" w:space="0" w:color="auto"/>
      </w:divBdr>
    </w:div>
    <w:div w:id="1100299589">
      <w:bodyDiv w:val="1"/>
      <w:marLeft w:val="0"/>
      <w:marRight w:val="0"/>
      <w:marTop w:val="0"/>
      <w:marBottom w:val="0"/>
      <w:divBdr>
        <w:top w:val="none" w:sz="0" w:space="0" w:color="auto"/>
        <w:left w:val="none" w:sz="0" w:space="0" w:color="auto"/>
        <w:bottom w:val="none" w:sz="0" w:space="0" w:color="auto"/>
        <w:right w:val="none" w:sz="0" w:space="0" w:color="auto"/>
      </w:divBdr>
    </w:div>
    <w:div w:id="1107503292">
      <w:bodyDiv w:val="1"/>
      <w:marLeft w:val="0"/>
      <w:marRight w:val="0"/>
      <w:marTop w:val="0"/>
      <w:marBottom w:val="0"/>
      <w:divBdr>
        <w:top w:val="none" w:sz="0" w:space="0" w:color="auto"/>
        <w:left w:val="none" w:sz="0" w:space="0" w:color="auto"/>
        <w:bottom w:val="none" w:sz="0" w:space="0" w:color="auto"/>
        <w:right w:val="none" w:sz="0" w:space="0" w:color="auto"/>
      </w:divBdr>
      <w:divsChild>
        <w:div w:id="1034229893">
          <w:marLeft w:val="0"/>
          <w:marRight w:val="0"/>
          <w:marTop w:val="100"/>
          <w:marBottom w:val="100"/>
          <w:divBdr>
            <w:top w:val="none" w:sz="0" w:space="0" w:color="auto"/>
            <w:left w:val="none" w:sz="0" w:space="0" w:color="auto"/>
            <w:bottom w:val="none" w:sz="0" w:space="0" w:color="auto"/>
            <w:right w:val="none" w:sz="0" w:space="0" w:color="auto"/>
          </w:divBdr>
          <w:divsChild>
            <w:div w:id="1278440755">
              <w:marLeft w:val="0"/>
              <w:marRight w:val="0"/>
              <w:marTop w:val="0"/>
              <w:marBottom w:val="0"/>
              <w:divBdr>
                <w:top w:val="none" w:sz="0" w:space="0" w:color="auto"/>
                <w:left w:val="none" w:sz="0" w:space="0" w:color="auto"/>
                <w:bottom w:val="none" w:sz="0" w:space="0" w:color="auto"/>
                <w:right w:val="none" w:sz="0" w:space="0" w:color="auto"/>
              </w:divBdr>
              <w:divsChild>
                <w:div w:id="357245122">
                  <w:marLeft w:val="0"/>
                  <w:marRight w:val="0"/>
                  <w:marTop w:val="0"/>
                  <w:marBottom w:val="0"/>
                  <w:divBdr>
                    <w:top w:val="none" w:sz="0" w:space="0" w:color="auto"/>
                    <w:left w:val="none" w:sz="0" w:space="0" w:color="auto"/>
                    <w:bottom w:val="none" w:sz="0" w:space="0" w:color="auto"/>
                    <w:right w:val="none" w:sz="0" w:space="0" w:color="auto"/>
                  </w:divBdr>
                  <w:divsChild>
                    <w:div w:id="782455367">
                      <w:marLeft w:val="0"/>
                      <w:marRight w:val="0"/>
                      <w:marTop w:val="0"/>
                      <w:marBottom w:val="0"/>
                      <w:divBdr>
                        <w:top w:val="none" w:sz="0" w:space="0" w:color="auto"/>
                        <w:left w:val="none" w:sz="0" w:space="0" w:color="auto"/>
                        <w:bottom w:val="none" w:sz="0" w:space="0" w:color="auto"/>
                        <w:right w:val="none" w:sz="0" w:space="0" w:color="auto"/>
                      </w:divBdr>
                      <w:divsChild>
                        <w:div w:id="605388156">
                          <w:marLeft w:val="0"/>
                          <w:marRight w:val="0"/>
                          <w:marTop w:val="0"/>
                          <w:marBottom w:val="0"/>
                          <w:divBdr>
                            <w:top w:val="single" w:sz="6" w:space="8" w:color="E4E4E4"/>
                            <w:left w:val="single" w:sz="6" w:space="8" w:color="E4E4E4"/>
                            <w:bottom w:val="single" w:sz="6" w:space="8" w:color="E4E4E4"/>
                            <w:right w:val="single" w:sz="6" w:space="8" w:color="E4E4E4"/>
                          </w:divBdr>
                          <w:divsChild>
                            <w:div w:id="1508903671">
                              <w:marLeft w:val="0"/>
                              <w:marRight w:val="0"/>
                              <w:marTop w:val="0"/>
                              <w:marBottom w:val="0"/>
                              <w:divBdr>
                                <w:top w:val="none" w:sz="0" w:space="0" w:color="auto"/>
                                <w:left w:val="none" w:sz="0" w:space="0" w:color="auto"/>
                                <w:bottom w:val="none" w:sz="0" w:space="0" w:color="auto"/>
                                <w:right w:val="none" w:sz="0" w:space="0" w:color="auto"/>
                              </w:divBdr>
                            </w:div>
                            <w:div w:id="53052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1923139">
      <w:bodyDiv w:val="1"/>
      <w:marLeft w:val="0"/>
      <w:marRight w:val="0"/>
      <w:marTop w:val="0"/>
      <w:marBottom w:val="0"/>
      <w:divBdr>
        <w:top w:val="none" w:sz="0" w:space="0" w:color="auto"/>
        <w:left w:val="none" w:sz="0" w:space="0" w:color="auto"/>
        <w:bottom w:val="none" w:sz="0" w:space="0" w:color="auto"/>
        <w:right w:val="none" w:sz="0" w:space="0" w:color="auto"/>
      </w:divBdr>
    </w:div>
    <w:div w:id="1156722920">
      <w:bodyDiv w:val="1"/>
      <w:marLeft w:val="0"/>
      <w:marRight w:val="0"/>
      <w:marTop w:val="0"/>
      <w:marBottom w:val="0"/>
      <w:divBdr>
        <w:top w:val="none" w:sz="0" w:space="0" w:color="auto"/>
        <w:left w:val="none" w:sz="0" w:space="0" w:color="auto"/>
        <w:bottom w:val="none" w:sz="0" w:space="0" w:color="auto"/>
        <w:right w:val="none" w:sz="0" w:space="0" w:color="auto"/>
      </w:divBdr>
    </w:div>
    <w:div w:id="1191338648">
      <w:bodyDiv w:val="1"/>
      <w:marLeft w:val="0"/>
      <w:marRight w:val="0"/>
      <w:marTop w:val="0"/>
      <w:marBottom w:val="0"/>
      <w:divBdr>
        <w:top w:val="none" w:sz="0" w:space="0" w:color="auto"/>
        <w:left w:val="none" w:sz="0" w:space="0" w:color="auto"/>
        <w:bottom w:val="none" w:sz="0" w:space="0" w:color="auto"/>
        <w:right w:val="none" w:sz="0" w:space="0" w:color="auto"/>
      </w:divBdr>
    </w:div>
    <w:div w:id="1222864792">
      <w:bodyDiv w:val="1"/>
      <w:marLeft w:val="0"/>
      <w:marRight w:val="0"/>
      <w:marTop w:val="0"/>
      <w:marBottom w:val="0"/>
      <w:divBdr>
        <w:top w:val="none" w:sz="0" w:space="0" w:color="auto"/>
        <w:left w:val="none" w:sz="0" w:space="0" w:color="auto"/>
        <w:bottom w:val="none" w:sz="0" w:space="0" w:color="auto"/>
        <w:right w:val="none" w:sz="0" w:space="0" w:color="auto"/>
      </w:divBdr>
    </w:div>
    <w:div w:id="1267688648">
      <w:bodyDiv w:val="1"/>
      <w:marLeft w:val="0"/>
      <w:marRight w:val="0"/>
      <w:marTop w:val="0"/>
      <w:marBottom w:val="0"/>
      <w:divBdr>
        <w:top w:val="none" w:sz="0" w:space="0" w:color="auto"/>
        <w:left w:val="none" w:sz="0" w:space="0" w:color="auto"/>
        <w:bottom w:val="none" w:sz="0" w:space="0" w:color="auto"/>
        <w:right w:val="none" w:sz="0" w:space="0" w:color="auto"/>
      </w:divBdr>
    </w:div>
    <w:div w:id="1302268706">
      <w:bodyDiv w:val="1"/>
      <w:marLeft w:val="0"/>
      <w:marRight w:val="0"/>
      <w:marTop w:val="0"/>
      <w:marBottom w:val="0"/>
      <w:divBdr>
        <w:top w:val="none" w:sz="0" w:space="0" w:color="auto"/>
        <w:left w:val="none" w:sz="0" w:space="0" w:color="auto"/>
        <w:bottom w:val="none" w:sz="0" w:space="0" w:color="auto"/>
        <w:right w:val="none" w:sz="0" w:space="0" w:color="auto"/>
      </w:divBdr>
    </w:div>
    <w:div w:id="1307050493">
      <w:bodyDiv w:val="1"/>
      <w:marLeft w:val="0"/>
      <w:marRight w:val="0"/>
      <w:marTop w:val="0"/>
      <w:marBottom w:val="0"/>
      <w:divBdr>
        <w:top w:val="none" w:sz="0" w:space="0" w:color="auto"/>
        <w:left w:val="none" w:sz="0" w:space="0" w:color="auto"/>
        <w:bottom w:val="none" w:sz="0" w:space="0" w:color="auto"/>
        <w:right w:val="none" w:sz="0" w:space="0" w:color="auto"/>
      </w:divBdr>
    </w:div>
    <w:div w:id="1489442238">
      <w:bodyDiv w:val="1"/>
      <w:marLeft w:val="0"/>
      <w:marRight w:val="0"/>
      <w:marTop w:val="0"/>
      <w:marBottom w:val="0"/>
      <w:divBdr>
        <w:top w:val="none" w:sz="0" w:space="0" w:color="auto"/>
        <w:left w:val="none" w:sz="0" w:space="0" w:color="auto"/>
        <w:bottom w:val="none" w:sz="0" w:space="0" w:color="auto"/>
        <w:right w:val="none" w:sz="0" w:space="0" w:color="auto"/>
      </w:divBdr>
    </w:div>
    <w:div w:id="1496260027">
      <w:bodyDiv w:val="1"/>
      <w:marLeft w:val="0"/>
      <w:marRight w:val="0"/>
      <w:marTop w:val="0"/>
      <w:marBottom w:val="0"/>
      <w:divBdr>
        <w:top w:val="none" w:sz="0" w:space="0" w:color="auto"/>
        <w:left w:val="none" w:sz="0" w:space="0" w:color="auto"/>
        <w:bottom w:val="none" w:sz="0" w:space="0" w:color="auto"/>
        <w:right w:val="none" w:sz="0" w:space="0" w:color="auto"/>
      </w:divBdr>
    </w:div>
    <w:div w:id="1497837936">
      <w:bodyDiv w:val="1"/>
      <w:marLeft w:val="0"/>
      <w:marRight w:val="0"/>
      <w:marTop w:val="0"/>
      <w:marBottom w:val="0"/>
      <w:divBdr>
        <w:top w:val="none" w:sz="0" w:space="0" w:color="auto"/>
        <w:left w:val="none" w:sz="0" w:space="0" w:color="auto"/>
        <w:bottom w:val="none" w:sz="0" w:space="0" w:color="auto"/>
        <w:right w:val="none" w:sz="0" w:space="0" w:color="auto"/>
      </w:divBdr>
    </w:div>
    <w:div w:id="1510757465">
      <w:bodyDiv w:val="1"/>
      <w:marLeft w:val="0"/>
      <w:marRight w:val="0"/>
      <w:marTop w:val="0"/>
      <w:marBottom w:val="0"/>
      <w:divBdr>
        <w:top w:val="none" w:sz="0" w:space="0" w:color="auto"/>
        <w:left w:val="none" w:sz="0" w:space="0" w:color="auto"/>
        <w:bottom w:val="none" w:sz="0" w:space="0" w:color="auto"/>
        <w:right w:val="none" w:sz="0" w:space="0" w:color="auto"/>
      </w:divBdr>
    </w:div>
    <w:div w:id="1521233701">
      <w:bodyDiv w:val="1"/>
      <w:marLeft w:val="0"/>
      <w:marRight w:val="0"/>
      <w:marTop w:val="0"/>
      <w:marBottom w:val="0"/>
      <w:divBdr>
        <w:top w:val="none" w:sz="0" w:space="0" w:color="auto"/>
        <w:left w:val="none" w:sz="0" w:space="0" w:color="auto"/>
        <w:bottom w:val="none" w:sz="0" w:space="0" w:color="auto"/>
        <w:right w:val="none" w:sz="0" w:space="0" w:color="auto"/>
      </w:divBdr>
    </w:div>
    <w:div w:id="1529024450">
      <w:bodyDiv w:val="1"/>
      <w:marLeft w:val="0"/>
      <w:marRight w:val="0"/>
      <w:marTop w:val="0"/>
      <w:marBottom w:val="0"/>
      <w:divBdr>
        <w:top w:val="none" w:sz="0" w:space="0" w:color="auto"/>
        <w:left w:val="none" w:sz="0" w:space="0" w:color="auto"/>
        <w:bottom w:val="none" w:sz="0" w:space="0" w:color="auto"/>
        <w:right w:val="none" w:sz="0" w:space="0" w:color="auto"/>
      </w:divBdr>
      <w:divsChild>
        <w:div w:id="1217089811">
          <w:marLeft w:val="0"/>
          <w:marRight w:val="0"/>
          <w:marTop w:val="100"/>
          <w:marBottom w:val="100"/>
          <w:divBdr>
            <w:top w:val="none" w:sz="0" w:space="0" w:color="auto"/>
            <w:left w:val="none" w:sz="0" w:space="0" w:color="auto"/>
            <w:bottom w:val="none" w:sz="0" w:space="0" w:color="auto"/>
            <w:right w:val="none" w:sz="0" w:space="0" w:color="auto"/>
          </w:divBdr>
          <w:divsChild>
            <w:div w:id="478154308">
              <w:marLeft w:val="0"/>
              <w:marRight w:val="0"/>
              <w:marTop w:val="0"/>
              <w:marBottom w:val="0"/>
              <w:divBdr>
                <w:top w:val="none" w:sz="0" w:space="0" w:color="auto"/>
                <w:left w:val="none" w:sz="0" w:space="0" w:color="auto"/>
                <w:bottom w:val="none" w:sz="0" w:space="0" w:color="auto"/>
                <w:right w:val="none" w:sz="0" w:space="0" w:color="auto"/>
              </w:divBdr>
              <w:divsChild>
                <w:div w:id="1714382676">
                  <w:marLeft w:val="0"/>
                  <w:marRight w:val="0"/>
                  <w:marTop w:val="0"/>
                  <w:marBottom w:val="0"/>
                  <w:divBdr>
                    <w:top w:val="none" w:sz="0" w:space="0" w:color="auto"/>
                    <w:left w:val="none" w:sz="0" w:space="0" w:color="auto"/>
                    <w:bottom w:val="none" w:sz="0" w:space="0" w:color="auto"/>
                    <w:right w:val="none" w:sz="0" w:space="0" w:color="auto"/>
                  </w:divBdr>
                  <w:divsChild>
                    <w:div w:id="482237436">
                      <w:marLeft w:val="0"/>
                      <w:marRight w:val="0"/>
                      <w:marTop w:val="0"/>
                      <w:marBottom w:val="0"/>
                      <w:divBdr>
                        <w:top w:val="none" w:sz="0" w:space="0" w:color="auto"/>
                        <w:left w:val="none" w:sz="0" w:space="0" w:color="auto"/>
                        <w:bottom w:val="none" w:sz="0" w:space="0" w:color="auto"/>
                        <w:right w:val="none" w:sz="0" w:space="0" w:color="auto"/>
                      </w:divBdr>
                      <w:divsChild>
                        <w:div w:id="502277186">
                          <w:marLeft w:val="0"/>
                          <w:marRight w:val="0"/>
                          <w:marTop w:val="0"/>
                          <w:marBottom w:val="0"/>
                          <w:divBdr>
                            <w:top w:val="single" w:sz="6" w:space="8" w:color="E4E4E4"/>
                            <w:left w:val="single" w:sz="6" w:space="8" w:color="E4E4E4"/>
                            <w:bottom w:val="single" w:sz="6" w:space="8" w:color="E4E4E4"/>
                            <w:right w:val="single" w:sz="6" w:space="8" w:color="E4E4E4"/>
                          </w:divBdr>
                          <w:divsChild>
                            <w:div w:id="857696348">
                              <w:marLeft w:val="0"/>
                              <w:marRight w:val="0"/>
                              <w:marTop w:val="0"/>
                              <w:marBottom w:val="0"/>
                              <w:divBdr>
                                <w:top w:val="none" w:sz="0" w:space="0" w:color="auto"/>
                                <w:left w:val="none" w:sz="0" w:space="0" w:color="auto"/>
                                <w:bottom w:val="none" w:sz="0" w:space="0" w:color="auto"/>
                                <w:right w:val="none" w:sz="0" w:space="0" w:color="auto"/>
                              </w:divBdr>
                            </w:div>
                            <w:div w:id="948003044">
                              <w:marLeft w:val="0"/>
                              <w:marRight w:val="0"/>
                              <w:marTop w:val="0"/>
                              <w:marBottom w:val="0"/>
                              <w:divBdr>
                                <w:top w:val="none" w:sz="0" w:space="0" w:color="auto"/>
                                <w:left w:val="none" w:sz="0" w:space="0" w:color="auto"/>
                                <w:bottom w:val="none" w:sz="0" w:space="0" w:color="auto"/>
                                <w:right w:val="none" w:sz="0" w:space="0" w:color="auto"/>
                              </w:divBdr>
                            </w:div>
                            <w:div w:id="988481288">
                              <w:marLeft w:val="0"/>
                              <w:marRight w:val="0"/>
                              <w:marTop w:val="0"/>
                              <w:marBottom w:val="0"/>
                              <w:divBdr>
                                <w:top w:val="none" w:sz="0" w:space="0" w:color="auto"/>
                                <w:left w:val="none" w:sz="0" w:space="0" w:color="auto"/>
                                <w:bottom w:val="none" w:sz="0" w:space="0" w:color="auto"/>
                                <w:right w:val="none" w:sz="0" w:space="0" w:color="auto"/>
                              </w:divBdr>
                            </w:div>
                            <w:div w:id="1312247004">
                              <w:marLeft w:val="0"/>
                              <w:marRight w:val="0"/>
                              <w:marTop w:val="0"/>
                              <w:marBottom w:val="0"/>
                              <w:divBdr>
                                <w:top w:val="none" w:sz="0" w:space="0" w:color="auto"/>
                                <w:left w:val="none" w:sz="0" w:space="0" w:color="auto"/>
                                <w:bottom w:val="none" w:sz="0" w:space="0" w:color="auto"/>
                                <w:right w:val="none" w:sz="0" w:space="0" w:color="auto"/>
                              </w:divBdr>
                            </w:div>
                            <w:div w:id="1034501600">
                              <w:marLeft w:val="0"/>
                              <w:marRight w:val="0"/>
                              <w:marTop w:val="0"/>
                              <w:marBottom w:val="0"/>
                              <w:divBdr>
                                <w:top w:val="none" w:sz="0" w:space="0" w:color="auto"/>
                                <w:left w:val="none" w:sz="0" w:space="0" w:color="auto"/>
                                <w:bottom w:val="none" w:sz="0" w:space="0" w:color="auto"/>
                                <w:right w:val="none" w:sz="0" w:space="0" w:color="auto"/>
                              </w:divBdr>
                            </w:div>
                            <w:div w:id="1122067458">
                              <w:marLeft w:val="0"/>
                              <w:marRight w:val="0"/>
                              <w:marTop w:val="0"/>
                              <w:marBottom w:val="0"/>
                              <w:divBdr>
                                <w:top w:val="none" w:sz="0" w:space="0" w:color="auto"/>
                                <w:left w:val="none" w:sz="0" w:space="0" w:color="auto"/>
                                <w:bottom w:val="none" w:sz="0" w:space="0" w:color="auto"/>
                                <w:right w:val="none" w:sz="0" w:space="0" w:color="auto"/>
                              </w:divBdr>
                            </w:div>
                            <w:div w:id="1465541848">
                              <w:marLeft w:val="0"/>
                              <w:marRight w:val="0"/>
                              <w:marTop w:val="0"/>
                              <w:marBottom w:val="0"/>
                              <w:divBdr>
                                <w:top w:val="none" w:sz="0" w:space="0" w:color="auto"/>
                                <w:left w:val="none" w:sz="0" w:space="0" w:color="auto"/>
                                <w:bottom w:val="none" w:sz="0" w:space="0" w:color="auto"/>
                                <w:right w:val="none" w:sz="0" w:space="0" w:color="auto"/>
                              </w:divBdr>
                            </w:div>
                            <w:div w:id="1579168283">
                              <w:marLeft w:val="0"/>
                              <w:marRight w:val="0"/>
                              <w:marTop w:val="0"/>
                              <w:marBottom w:val="0"/>
                              <w:divBdr>
                                <w:top w:val="none" w:sz="0" w:space="0" w:color="auto"/>
                                <w:left w:val="none" w:sz="0" w:space="0" w:color="auto"/>
                                <w:bottom w:val="none" w:sz="0" w:space="0" w:color="auto"/>
                                <w:right w:val="none" w:sz="0" w:space="0" w:color="auto"/>
                              </w:divBdr>
                            </w:div>
                            <w:div w:id="1580363814">
                              <w:marLeft w:val="0"/>
                              <w:marRight w:val="0"/>
                              <w:marTop w:val="0"/>
                              <w:marBottom w:val="0"/>
                              <w:divBdr>
                                <w:top w:val="none" w:sz="0" w:space="0" w:color="auto"/>
                                <w:left w:val="none" w:sz="0" w:space="0" w:color="auto"/>
                                <w:bottom w:val="none" w:sz="0" w:space="0" w:color="auto"/>
                                <w:right w:val="none" w:sz="0" w:space="0" w:color="auto"/>
                              </w:divBdr>
                            </w:div>
                            <w:div w:id="100608195">
                              <w:marLeft w:val="0"/>
                              <w:marRight w:val="0"/>
                              <w:marTop w:val="0"/>
                              <w:marBottom w:val="0"/>
                              <w:divBdr>
                                <w:top w:val="none" w:sz="0" w:space="0" w:color="auto"/>
                                <w:left w:val="none" w:sz="0" w:space="0" w:color="auto"/>
                                <w:bottom w:val="none" w:sz="0" w:space="0" w:color="auto"/>
                                <w:right w:val="none" w:sz="0" w:space="0" w:color="auto"/>
                              </w:divBdr>
                            </w:div>
                            <w:div w:id="1307472147">
                              <w:marLeft w:val="0"/>
                              <w:marRight w:val="0"/>
                              <w:marTop w:val="0"/>
                              <w:marBottom w:val="0"/>
                              <w:divBdr>
                                <w:top w:val="none" w:sz="0" w:space="0" w:color="auto"/>
                                <w:left w:val="none" w:sz="0" w:space="0" w:color="auto"/>
                                <w:bottom w:val="none" w:sz="0" w:space="0" w:color="auto"/>
                                <w:right w:val="none" w:sz="0" w:space="0" w:color="auto"/>
                              </w:divBdr>
                            </w:div>
                            <w:div w:id="447284185">
                              <w:marLeft w:val="0"/>
                              <w:marRight w:val="0"/>
                              <w:marTop w:val="0"/>
                              <w:marBottom w:val="0"/>
                              <w:divBdr>
                                <w:top w:val="none" w:sz="0" w:space="0" w:color="auto"/>
                                <w:left w:val="none" w:sz="0" w:space="0" w:color="auto"/>
                                <w:bottom w:val="none" w:sz="0" w:space="0" w:color="auto"/>
                                <w:right w:val="none" w:sz="0" w:space="0" w:color="auto"/>
                              </w:divBdr>
                            </w:div>
                            <w:div w:id="676156978">
                              <w:marLeft w:val="0"/>
                              <w:marRight w:val="0"/>
                              <w:marTop w:val="0"/>
                              <w:marBottom w:val="0"/>
                              <w:divBdr>
                                <w:top w:val="none" w:sz="0" w:space="0" w:color="auto"/>
                                <w:left w:val="none" w:sz="0" w:space="0" w:color="auto"/>
                                <w:bottom w:val="none" w:sz="0" w:space="0" w:color="auto"/>
                                <w:right w:val="none" w:sz="0" w:space="0" w:color="auto"/>
                              </w:divBdr>
                            </w:div>
                            <w:div w:id="1479953000">
                              <w:marLeft w:val="0"/>
                              <w:marRight w:val="0"/>
                              <w:marTop w:val="0"/>
                              <w:marBottom w:val="0"/>
                              <w:divBdr>
                                <w:top w:val="none" w:sz="0" w:space="0" w:color="auto"/>
                                <w:left w:val="none" w:sz="0" w:space="0" w:color="auto"/>
                                <w:bottom w:val="none" w:sz="0" w:space="0" w:color="auto"/>
                                <w:right w:val="none" w:sz="0" w:space="0" w:color="auto"/>
                              </w:divBdr>
                            </w:div>
                            <w:div w:id="271598492">
                              <w:marLeft w:val="0"/>
                              <w:marRight w:val="0"/>
                              <w:marTop w:val="0"/>
                              <w:marBottom w:val="0"/>
                              <w:divBdr>
                                <w:top w:val="none" w:sz="0" w:space="0" w:color="auto"/>
                                <w:left w:val="none" w:sz="0" w:space="0" w:color="auto"/>
                                <w:bottom w:val="none" w:sz="0" w:space="0" w:color="auto"/>
                                <w:right w:val="none" w:sz="0" w:space="0" w:color="auto"/>
                              </w:divBdr>
                            </w:div>
                            <w:div w:id="1372732465">
                              <w:marLeft w:val="0"/>
                              <w:marRight w:val="0"/>
                              <w:marTop w:val="0"/>
                              <w:marBottom w:val="0"/>
                              <w:divBdr>
                                <w:top w:val="none" w:sz="0" w:space="0" w:color="auto"/>
                                <w:left w:val="none" w:sz="0" w:space="0" w:color="auto"/>
                                <w:bottom w:val="none" w:sz="0" w:space="0" w:color="auto"/>
                                <w:right w:val="none" w:sz="0" w:space="0" w:color="auto"/>
                              </w:divBdr>
                            </w:div>
                            <w:div w:id="1054432275">
                              <w:marLeft w:val="0"/>
                              <w:marRight w:val="0"/>
                              <w:marTop w:val="0"/>
                              <w:marBottom w:val="0"/>
                              <w:divBdr>
                                <w:top w:val="none" w:sz="0" w:space="0" w:color="auto"/>
                                <w:left w:val="none" w:sz="0" w:space="0" w:color="auto"/>
                                <w:bottom w:val="none" w:sz="0" w:space="0" w:color="auto"/>
                                <w:right w:val="none" w:sz="0" w:space="0" w:color="auto"/>
                              </w:divBdr>
                            </w:div>
                            <w:div w:id="1626348513">
                              <w:marLeft w:val="0"/>
                              <w:marRight w:val="0"/>
                              <w:marTop w:val="0"/>
                              <w:marBottom w:val="0"/>
                              <w:divBdr>
                                <w:top w:val="none" w:sz="0" w:space="0" w:color="auto"/>
                                <w:left w:val="none" w:sz="0" w:space="0" w:color="auto"/>
                                <w:bottom w:val="none" w:sz="0" w:space="0" w:color="auto"/>
                                <w:right w:val="none" w:sz="0" w:space="0" w:color="auto"/>
                              </w:divBdr>
                            </w:div>
                            <w:div w:id="350381750">
                              <w:marLeft w:val="0"/>
                              <w:marRight w:val="0"/>
                              <w:marTop w:val="0"/>
                              <w:marBottom w:val="0"/>
                              <w:divBdr>
                                <w:top w:val="none" w:sz="0" w:space="0" w:color="auto"/>
                                <w:left w:val="none" w:sz="0" w:space="0" w:color="auto"/>
                                <w:bottom w:val="none" w:sz="0" w:space="0" w:color="auto"/>
                                <w:right w:val="none" w:sz="0" w:space="0" w:color="auto"/>
                              </w:divBdr>
                            </w:div>
                            <w:div w:id="1901478154">
                              <w:marLeft w:val="0"/>
                              <w:marRight w:val="0"/>
                              <w:marTop w:val="0"/>
                              <w:marBottom w:val="0"/>
                              <w:divBdr>
                                <w:top w:val="none" w:sz="0" w:space="0" w:color="auto"/>
                                <w:left w:val="none" w:sz="0" w:space="0" w:color="auto"/>
                                <w:bottom w:val="none" w:sz="0" w:space="0" w:color="auto"/>
                                <w:right w:val="none" w:sz="0" w:space="0" w:color="auto"/>
                              </w:divBdr>
                            </w:div>
                            <w:div w:id="704061687">
                              <w:marLeft w:val="0"/>
                              <w:marRight w:val="0"/>
                              <w:marTop w:val="0"/>
                              <w:marBottom w:val="0"/>
                              <w:divBdr>
                                <w:top w:val="none" w:sz="0" w:space="0" w:color="auto"/>
                                <w:left w:val="none" w:sz="0" w:space="0" w:color="auto"/>
                                <w:bottom w:val="none" w:sz="0" w:space="0" w:color="auto"/>
                                <w:right w:val="none" w:sz="0" w:space="0" w:color="auto"/>
                              </w:divBdr>
                            </w:div>
                            <w:div w:id="1050306611">
                              <w:marLeft w:val="0"/>
                              <w:marRight w:val="0"/>
                              <w:marTop w:val="0"/>
                              <w:marBottom w:val="0"/>
                              <w:divBdr>
                                <w:top w:val="none" w:sz="0" w:space="0" w:color="auto"/>
                                <w:left w:val="none" w:sz="0" w:space="0" w:color="auto"/>
                                <w:bottom w:val="none" w:sz="0" w:space="0" w:color="auto"/>
                                <w:right w:val="none" w:sz="0" w:space="0" w:color="auto"/>
                              </w:divBdr>
                            </w:div>
                            <w:div w:id="41991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054766">
      <w:bodyDiv w:val="1"/>
      <w:marLeft w:val="0"/>
      <w:marRight w:val="0"/>
      <w:marTop w:val="0"/>
      <w:marBottom w:val="0"/>
      <w:divBdr>
        <w:top w:val="none" w:sz="0" w:space="0" w:color="auto"/>
        <w:left w:val="none" w:sz="0" w:space="0" w:color="auto"/>
        <w:bottom w:val="none" w:sz="0" w:space="0" w:color="auto"/>
        <w:right w:val="none" w:sz="0" w:space="0" w:color="auto"/>
      </w:divBdr>
    </w:div>
    <w:div w:id="1638492197">
      <w:bodyDiv w:val="1"/>
      <w:marLeft w:val="0"/>
      <w:marRight w:val="0"/>
      <w:marTop w:val="0"/>
      <w:marBottom w:val="0"/>
      <w:divBdr>
        <w:top w:val="none" w:sz="0" w:space="0" w:color="auto"/>
        <w:left w:val="none" w:sz="0" w:space="0" w:color="auto"/>
        <w:bottom w:val="none" w:sz="0" w:space="0" w:color="auto"/>
        <w:right w:val="none" w:sz="0" w:space="0" w:color="auto"/>
      </w:divBdr>
    </w:div>
    <w:div w:id="1681273033">
      <w:bodyDiv w:val="1"/>
      <w:marLeft w:val="0"/>
      <w:marRight w:val="0"/>
      <w:marTop w:val="0"/>
      <w:marBottom w:val="0"/>
      <w:divBdr>
        <w:top w:val="none" w:sz="0" w:space="0" w:color="auto"/>
        <w:left w:val="none" w:sz="0" w:space="0" w:color="auto"/>
        <w:bottom w:val="none" w:sz="0" w:space="0" w:color="auto"/>
        <w:right w:val="none" w:sz="0" w:space="0" w:color="auto"/>
      </w:divBdr>
    </w:div>
    <w:div w:id="1702435632">
      <w:bodyDiv w:val="1"/>
      <w:marLeft w:val="0"/>
      <w:marRight w:val="0"/>
      <w:marTop w:val="0"/>
      <w:marBottom w:val="0"/>
      <w:divBdr>
        <w:top w:val="none" w:sz="0" w:space="0" w:color="auto"/>
        <w:left w:val="none" w:sz="0" w:space="0" w:color="auto"/>
        <w:bottom w:val="none" w:sz="0" w:space="0" w:color="auto"/>
        <w:right w:val="none" w:sz="0" w:space="0" w:color="auto"/>
      </w:divBdr>
    </w:div>
    <w:div w:id="1705866994">
      <w:bodyDiv w:val="1"/>
      <w:marLeft w:val="0"/>
      <w:marRight w:val="0"/>
      <w:marTop w:val="0"/>
      <w:marBottom w:val="0"/>
      <w:divBdr>
        <w:top w:val="none" w:sz="0" w:space="0" w:color="auto"/>
        <w:left w:val="none" w:sz="0" w:space="0" w:color="auto"/>
        <w:bottom w:val="none" w:sz="0" w:space="0" w:color="auto"/>
        <w:right w:val="none" w:sz="0" w:space="0" w:color="auto"/>
      </w:divBdr>
    </w:div>
    <w:div w:id="1721126935">
      <w:bodyDiv w:val="1"/>
      <w:marLeft w:val="0"/>
      <w:marRight w:val="0"/>
      <w:marTop w:val="0"/>
      <w:marBottom w:val="0"/>
      <w:divBdr>
        <w:top w:val="none" w:sz="0" w:space="0" w:color="auto"/>
        <w:left w:val="none" w:sz="0" w:space="0" w:color="auto"/>
        <w:bottom w:val="none" w:sz="0" w:space="0" w:color="auto"/>
        <w:right w:val="none" w:sz="0" w:space="0" w:color="auto"/>
      </w:divBdr>
    </w:div>
    <w:div w:id="1762337165">
      <w:bodyDiv w:val="1"/>
      <w:marLeft w:val="0"/>
      <w:marRight w:val="0"/>
      <w:marTop w:val="0"/>
      <w:marBottom w:val="0"/>
      <w:divBdr>
        <w:top w:val="none" w:sz="0" w:space="0" w:color="auto"/>
        <w:left w:val="none" w:sz="0" w:space="0" w:color="auto"/>
        <w:bottom w:val="none" w:sz="0" w:space="0" w:color="auto"/>
        <w:right w:val="none" w:sz="0" w:space="0" w:color="auto"/>
      </w:divBdr>
    </w:div>
    <w:div w:id="1922442451">
      <w:bodyDiv w:val="1"/>
      <w:marLeft w:val="0"/>
      <w:marRight w:val="0"/>
      <w:marTop w:val="0"/>
      <w:marBottom w:val="0"/>
      <w:divBdr>
        <w:top w:val="none" w:sz="0" w:space="0" w:color="auto"/>
        <w:left w:val="none" w:sz="0" w:space="0" w:color="auto"/>
        <w:bottom w:val="none" w:sz="0" w:space="0" w:color="auto"/>
        <w:right w:val="none" w:sz="0" w:space="0" w:color="auto"/>
      </w:divBdr>
    </w:div>
    <w:div w:id="1941797633">
      <w:bodyDiv w:val="1"/>
      <w:marLeft w:val="0"/>
      <w:marRight w:val="0"/>
      <w:marTop w:val="0"/>
      <w:marBottom w:val="0"/>
      <w:divBdr>
        <w:top w:val="none" w:sz="0" w:space="0" w:color="auto"/>
        <w:left w:val="none" w:sz="0" w:space="0" w:color="auto"/>
        <w:bottom w:val="none" w:sz="0" w:space="0" w:color="auto"/>
        <w:right w:val="none" w:sz="0" w:space="0" w:color="auto"/>
      </w:divBdr>
    </w:div>
    <w:div w:id="1949701833">
      <w:bodyDiv w:val="1"/>
      <w:marLeft w:val="0"/>
      <w:marRight w:val="0"/>
      <w:marTop w:val="0"/>
      <w:marBottom w:val="0"/>
      <w:divBdr>
        <w:top w:val="none" w:sz="0" w:space="0" w:color="auto"/>
        <w:left w:val="none" w:sz="0" w:space="0" w:color="auto"/>
        <w:bottom w:val="none" w:sz="0" w:space="0" w:color="auto"/>
        <w:right w:val="none" w:sz="0" w:space="0" w:color="auto"/>
      </w:divBdr>
      <w:divsChild>
        <w:div w:id="590428738">
          <w:marLeft w:val="0"/>
          <w:marRight w:val="0"/>
          <w:marTop w:val="0"/>
          <w:marBottom w:val="0"/>
          <w:divBdr>
            <w:top w:val="none" w:sz="0" w:space="0" w:color="auto"/>
            <w:left w:val="none" w:sz="0" w:space="0" w:color="auto"/>
            <w:bottom w:val="none" w:sz="0" w:space="0" w:color="auto"/>
            <w:right w:val="none" w:sz="0" w:space="0" w:color="auto"/>
          </w:divBdr>
        </w:div>
        <w:div w:id="484592752">
          <w:marLeft w:val="0"/>
          <w:marRight w:val="0"/>
          <w:marTop w:val="0"/>
          <w:marBottom w:val="0"/>
          <w:divBdr>
            <w:top w:val="none" w:sz="0" w:space="0" w:color="auto"/>
            <w:left w:val="none" w:sz="0" w:space="0" w:color="auto"/>
            <w:bottom w:val="none" w:sz="0" w:space="0" w:color="auto"/>
            <w:right w:val="none" w:sz="0" w:space="0" w:color="auto"/>
          </w:divBdr>
        </w:div>
      </w:divsChild>
    </w:div>
    <w:div w:id="1981228384">
      <w:bodyDiv w:val="1"/>
      <w:marLeft w:val="0"/>
      <w:marRight w:val="0"/>
      <w:marTop w:val="0"/>
      <w:marBottom w:val="0"/>
      <w:divBdr>
        <w:top w:val="none" w:sz="0" w:space="0" w:color="auto"/>
        <w:left w:val="none" w:sz="0" w:space="0" w:color="auto"/>
        <w:bottom w:val="none" w:sz="0" w:space="0" w:color="auto"/>
        <w:right w:val="none" w:sz="0" w:space="0" w:color="auto"/>
      </w:divBdr>
      <w:divsChild>
        <w:div w:id="309142490">
          <w:marLeft w:val="0"/>
          <w:marRight w:val="0"/>
          <w:marTop w:val="100"/>
          <w:marBottom w:val="100"/>
          <w:divBdr>
            <w:top w:val="none" w:sz="0" w:space="0" w:color="auto"/>
            <w:left w:val="none" w:sz="0" w:space="0" w:color="auto"/>
            <w:bottom w:val="none" w:sz="0" w:space="0" w:color="auto"/>
            <w:right w:val="none" w:sz="0" w:space="0" w:color="auto"/>
          </w:divBdr>
          <w:divsChild>
            <w:div w:id="1937402000">
              <w:marLeft w:val="0"/>
              <w:marRight w:val="0"/>
              <w:marTop w:val="0"/>
              <w:marBottom w:val="0"/>
              <w:divBdr>
                <w:top w:val="none" w:sz="0" w:space="0" w:color="auto"/>
                <w:left w:val="none" w:sz="0" w:space="0" w:color="auto"/>
                <w:bottom w:val="none" w:sz="0" w:space="0" w:color="auto"/>
                <w:right w:val="none" w:sz="0" w:space="0" w:color="auto"/>
              </w:divBdr>
              <w:divsChild>
                <w:div w:id="1078211804">
                  <w:marLeft w:val="0"/>
                  <w:marRight w:val="0"/>
                  <w:marTop w:val="0"/>
                  <w:marBottom w:val="0"/>
                  <w:divBdr>
                    <w:top w:val="none" w:sz="0" w:space="0" w:color="auto"/>
                    <w:left w:val="none" w:sz="0" w:space="0" w:color="auto"/>
                    <w:bottom w:val="none" w:sz="0" w:space="0" w:color="auto"/>
                    <w:right w:val="none" w:sz="0" w:space="0" w:color="auto"/>
                  </w:divBdr>
                  <w:divsChild>
                    <w:div w:id="471214842">
                      <w:marLeft w:val="0"/>
                      <w:marRight w:val="0"/>
                      <w:marTop w:val="0"/>
                      <w:marBottom w:val="0"/>
                      <w:divBdr>
                        <w:top w:val="none" w:sz="0" w:space="0" w:color="auto"/>
                        <w:left w:val="none" w:sz="0" w:space="0" w:color="auto"/>
                        <w:bottom w:val="none" w:sz="0" w:space="0" w:color="auto"/>
                        <w:right w:val="none" w:sz="0" w:space="0" w:color="auto"/>
                      </w:divBdr>
                      <w:divsChild>
                        <w:div w:id="1182864523">
                          <w:marLeft w:val="0"/>
                          <w:marRight w:val="0"/>
                          <w:marTop w:val="0"/>
                          <w:marBottom w:val="0"/>
                          <w:divBdr>
                            <w:top w:val="single" w:sz="6" w:space="8" w:color="E4E4E4"/>
                            <w:left w:val="single" w:sz="6" w:space="8" w:color="E4E4E4"/>
                            <w:bottom w:val="single" w:sz="6" w:space="8" w:color="E4E4E4"/>
                            <w:right w:val="single" w:sz="6" w:space="8" w:color="E4E4E4"/>
                          </w:divBdr>
                          <w:divsChild>
                            <w:div w:id="1480420044">
                              <w:marLeft w:val="0"/>
                              <w:marRight w:val="0"/>
                              <w:marTop w:val="0"/>
                              <w:marBottom w:val="0"/>
                              <w:divBdr>
                                <w:top w:val="none" w:sz="0" w:space="0" w:color="auto"/>
                                <w:left w:val="none" w:sz="0" w:space="0" w:color="auto"/>
                                <w:bottom w:val="none" w:sz="0" w:space="0" w:color="auto"/>
                                <w:right w:val="none" w:sz="0" w:space="0" w:color="auto"/>
                              </w:divBdr>
                            </w:div>
                            <w:div w:id="1045789962">
                              <w:marLeft w:val="0"/>
                              <w:marRight w:val="0"/>
                              <w:marTop w:val="0"/>
                              <w:marBottom w:val="0"/>
                              <w:divBdr>
                                <w:top w:val="none" w:sz="0" w:space="0" w:color="auto"/>
                                <w:left w:val="none" w:sz="0" w:space="0" w:color="auto"/>
                                <w:bottom w:val="none" w:sz="0" w:space="0" w:color="auto"/>
                                <w:right w:val="none" w:sz="0" w:space="0" w:color="auto"/>
                              </w:divBdr>
                            </w:div>
                            <w:div w:id="671613466">
                              <w:marLeft w:val="0"/>
                              <w:marRight w:val="0"/>
                              <w:marTop w:val="0"/>
                              <w:marBottom w:val="0"/>
                              <w:divBdr>
                                <w:top w:val="none" w:sz="0" w:space="0" w:color="auto"/>
                                <w:left w:val="none" w:sz="0" w:space="0" w:color="auto"/>
                                <w:bottom w:val="none" w:sz="0" w:space="0" w:color="auto"/>
                                <w:right w:val="none" w:sz="0" w:space="0" w:color="auto"/>
                              </w:divBdr>
                            </w:div>
                            <w:div w:id="89512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980297">
      <w:bodyDiv w:val="1"/>
      <w:marLeft w:val="0"/>
      <w:marRight w:val="0"/>
      <w:marTop w:val="0"/>
      <w:marBottom w:val="0"/>
      <w:divBdr>
        <w:top w:val="none" w:sz="0" w:space="0" w:color="auto"/>
        <w:left w:val="none" w:sz="0" w:space="0" w:color="auto"/>
        <w:bottom w:val="none" w:sz="0" w:space="0" w:color="auto"/>
        <w:right w:val="none" w:sz="0" w:space="0" w:color="auto"/>
      </w:divBdr>
    </w:div>
    <w:div w:id="2012441279">
      <w:bodyDiv w:val="1"/>
      <w:marLeft w:val="0"/>
      <w:marRight w:val="0"/>
      <w:marTop w:val="0"/>
      <w:marBottom w:val="0"/>
      <w:divBdr>
        <w:top w:val="none" w:sz="0" w:space="0" w:color="auto"/>
        <w:left w:val="none" w:sz="0" w:space="0" w:color="auto"/>
        <w:bottom w:val="none" w:sz="0" w:space="0" w:color="auto"/>
        <w:right w:val="none" w:sz="0" w:space="0" w:color="auto"/>
      </w:divBdr>
    </w:div>
    <w:div w:id="2069913882">
      <w:bodyDiv w:val="1"/>
      <w:marLeft w:val="0"/>
      <w:marRight w:val="0"/>
      <w:marTop w:val="0"/>
      <w:marBottom w:val="0"/>
      <w:divBdr>
        <w:top w:val="none" w:sz="0" w:space="0" w:color="auto"/>
        <w:left w:val="none" w:sz="0" w:space="0" w:color="auto"/>
        <w:bottom w:val="none" w:sz="0" w:space="0" w:color="auto"/>
        <w:right w:val="none" w:sz="0" w:space="0" w:color="auto"/>
      </w:divBdr>
    </w:div>
    <w:div w:id="210888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lleborg.com/wheelsys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elleborg.com/wheelsyste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rellebor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lleborg.com/en/wheels/" TargetMode="External"/><Relationship Id="rId5" Type="http://schemas.openxmlformats.org/officeDocument/2006/relationships/numbering" Target="numbering.xml"/><Relationship Id="rId15" Type="http://schemas.openxmlformats.org/officeDocument/2006/relationships/hyperlink" Target="http://www.trelleborg.com/wheel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rica.mussini@trellebor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292E2ED16B5A419D5B00B15A08934C" ma:contentTypeVersion="14" ma:contentTypeDescription="Create a new document." ma:contentTypeScope="" ma:versionID="553594b66b344723da0007263decf08d">
  <xsd:schema xmlns:xsd="http://www.w3.org/2001/XMLSchema" xmlns:xs="http://www.w3.org/2001/XMLSchema" xmlns:p="http://schemas.microsoft.com/office/2006/metadata/properties" xmlns:ns3="4b6eb4c3-463a-406d-a154-971694e20266" xmlns:ns4="23ded4a1-049e-47d7-a757-1e8a811e9b10" targetNamespace="http://schemas.microsoft.com/office/2006/metadata/properties" ma:root="true" ma:fieldsID="6b51c7ea0e903356b92c9a2e72e09c7e" ns3:_="" ns4:_="">
    <xsd:import namespace="4b6eb4c3-463a-406d-a154-971694e20266"/>
    <xsd:import namespace="23ded4a1-049e-47d7-a757-1e8a811e9b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eb4c3-463a-406d-a154-971694e2026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ed4a1-049e-47d7-a757-1e8a811e9b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06890-573D-4146-8B31-C4906D81EC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DA3EEA-3A27-443D-B230-E5947E38A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eb4c3-463a-406d-a154-971694e20266"/>
    <ds:schemaRef ds:uri="23ded4a1-049e-47d7-a757-1e8a811e9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E8A5CC-818D-1B4F-8056-65223C39F8CE}">
  <ds:schemaRefs>
    <ds:schemaRef ds:uri="http://schemas.openxmlformats.org/officeDocument/2006/bibliography"/>
  </ds:schemaRefs>
</ds:datastoreItem>
</file>

<file path=customXml/itemProps4.xml><?xml version="1.0" encoding="utf-8"?>
<ds:datastoreItem xmlns:ds="http://schemas.openxmlformats.org/officeDocument/2006/customXml" ds:itemID="{25AA3FBE-0A45-4730-BD66-EF964F8F9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Trelleborg AB</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lorenzo.ciferri</dc:creator>
  <cp:lastModifiedBy>Enrica Mussini</cp:lastModifiedBy>
  <cp:revision>7</cp:revision>
  <cp:lastPrinted>2020-01-15T09:23:00Z</cp:lastPrinted>
  <dcterms:created xsi:type="dcterms:W3CDTF">2021-06-29T08:08:00Z</dcterms:created>
  <dcterms:modified xsi:type="dcterms:W3CDTF">2021-07-05T07:17:00Z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0x010100BA292E2ED16B5A419D5B00B15A08934C</vt:lpwstr>
  </property>
</Properties>
</file>